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2" w:rsidRPr="00C36E28" w:rsidRDefault="008F7BE2" w:rsidP="008F7BE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36E28">
        <w:rPr>
          <w:sz w:val="24"/>
          <w:szCs w:val="24"/>
        </w:rPr>
        <w:t xml:space="preserve">          </w:t>
      </w:r>
      <w:r w:rsidR="003262BC">
        <w:rPr>
          <w:b/>
          <w:sz w:val="24"/>
          <w:szCs w:val="24"/>
        </w:rPr>
        <w:t xml:space="preserve">Приложение </w:t>
      </w:r>
      <w:r w:rsidR="003262BC" w:rsidRPr="007026A3">
        <w:rPr>
          <w:b/>
          <w:sz w:val="24"/>
          <w:szCs w:val="24"/>
        </w:rPr>
        <w:t>3</w:t>
      </w:r>
      <w:r w:rsidRPr="00C36E28">
        <w:rPr>
          <w:b/>
          <w:sz w:val="24"/>
          <w:szCs w:val="24"/>
        </w:rPr>
        <w:tab/>
      </w:r>
    </w:p>
    <w:p w:rsidR="008F7BE2" w:rsidRDefault="008F7BE2" w:rsidP="008F7BE2">
      <w:pPr>
        <w:jc w:val="right"/>
        <w:rPr>
          <w:sz w:val="24"/>
          <w:szCs w:val="24"/>
        </w:rPr>
      </w:pPr>
      <w:r w:rsidRPr="008F7BE2">
        <w:rPr>
          <w:sz w:val="24"/>
          <w:szCs w:val="24"/>
        </w:rPr>
        <w:t>к ПРОТОКОЛУ № 1/2016-П</w:t>
      </w:r>
    </w:p>
    <w:p w:rsidR="008F7BE2" w:rsidRPr="008F7BE2" w:rsidRDefault="008F7BE2" w:rsidP="008F7BE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18.02.2016г.</w:t>
      </w:r>
    </w:p>
    <w:p w:rsidR="008F7BE2" w:rsidRPr="008F7BE2" w:rsidRDefault="008F7BE2" w:rsidP="008F7BE2">
      <w:pPr>
        <w:jc w:val="right"/>
        <w:rPr>
          <w:sz w:val="24"/>
          <w:szCs w:val="24"/>
        </w:rPr>
      </w:pPr>
      <w:r>
        <w:rPr>
          <w:sz w:val="24"/>
          <w:szCs w:val="24"/>
        </w:rPr>
        <w:t>Заседания Президиума</w:t>
      </w:r>
      <w:r w:rsidRPr="008F7BE2">
        <w:rPr>
          <w:sz w:val="24"/>
          <w:szCs w:val="24"/>
        </w:rPr>
        <w:br/>
      </w:r>
      <w:r>
        <w:rPr>
          <w:sz w:val="24"/>
          <w:szCs w:val="24"/>
        </w:rPr>
        <w:t>Российской экологической академии</w:t>
      </w:r>
    </w:p>
    <w:p w:rsidR="008F7BE2" w:rsidRDefault="008F7BE2" w:rsidP="008F7BE2">
      <w:pPr>
        <w:tabs>
          <w:tab w:val="left" w:pos="6228"/>
        </w:tabs>
      </w:pPr>
    </w:p>
    <w:p w:rsidR="008F7BE2" w:rsidRPr="008F7BE2" w:rsidRDefault="008F7BE2" w:rsidP="008F7BE2"/>
    <w:p w:rsidR="008F7BE2" w:rsidRDefault="008F7BE2" w:rsidP="008F7BE2"/>
    <w:p w:rsidR="006942A2" w:rsidRDefault="008F7BE2" w:rsidP="008F7BE2">
      <w:pPr>
        <w:tabs>
          <w:tab w:val="left" w:pos="2880"/>
        </w:tabs>
        <w:jc w:val="center"/>
        <w:rPr>
          <w:b/>
          <w:sz w:val="26"/>
          <w:szCs w:val="26"/>
        </w:rPr>
      </w:pPr>
      <w:r w:rsidRPr="008F7BE2">
        <w:rPr>
          <w:b/>
          <w:sz w:val="26"/>
          <w:szCs w:val="26"/>
        </w:rPr>
        <w:t>В действительные члены (академики) избраны:</w:t>
      </w:r>
    </w:p>
    <w:p w:rsidR="008F7BE2" w:rsidRDefault="008F7BE2" w:rsidP="008F7BE2">
      <w:pPr>
        <w:tabs>
          <w:tab w:val="left" w:pos="2880"/>
        </w:tabs>
        <w:jc w:val="center"/>
        <w:rPr>
          <w:b/>
          <w:sz w:val="26"/>
          <w:szCs w:val="26"/>
        </w:rPr>
      </w:pP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Иоселиани А.Д. (секция «</w:t>
      </w:r>
      <w:proofErr w:type="spellStart"/>
      <w:r>
        <w:rPr>
          <w:sz w:val="26"/>
          <w:szCs w:val="26"/>
        </w:rPr>
        <w:t>Глобалистика</w:t>
      </w:r>
      <w:proofErr w:type="spellEnd"/>
      <w:r>
        <w:rPr>
          <w:sz w:val="26"/>
          <w:szCs w:val="26"/>
        </w:rPr>
        <w:t>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Митрофанова А.В. (секция «</w:t>
      </w:r>
      <w:proofErr w:type="spellStart"/>
      <w:r>
        <w:rPr>
          <w:sz w:val="26"/>
          <w:szCs w:val="26"/>
        </w:rPr>
        <w:t>Глобалистика</w:t>
      </w:r>
      <w:proofErr w:type="spellEnd"/>
      <w:r>
        <w:rPr>
          <w:sz w:val="26"/>
          <w:szCs w:val="26"/>
        </w:rPr>
        <w:t>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Назаретян</w:t>
      </w:r>
      <w:proofErr w:type="spellEnd"/>
      <w:r>
        <w:rPr>
          <w:sz w:val="26"/>
          <w:szCs w:val="26"/>
        </w:rPr>
        <w:t xml:space="preserve"> А.П. (секция «</w:t>
      </w:r>
      <w:proofErr w:type="spellStart"/>
      <w:r>
        <w:rPr>
          <w:sz w:val="26"/>
          <w:szCs w:val="26"/>
        </w:rPr>
        <w:t>Глобалистика</w:t>
      </w:r>
      <w:proofErr w:type="spellEnd"/>
      <w:r>
        <w:rPr>
          <w:sz w:val="26"/>
          <w:szCs w:val="26"/>
        </w:rPr>
        <w:t>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Гринин Л.Е. (секция «</w:t>
      </w:r>
      <w:proofErr w:type="spellStart"/>
      <w:r>
        <w:rPr>
          <w:sz w:val="26"/>
          <w:szCs w:val="26"/>
        </w:rPr>
        <w:t>Глобалистика</w:t>
      </w:r>
      <w:proofErr w:type="spellEnd"/>
      <w:r>
        <w:rPr>
          <w:sz w:val="26"/>
          <w:szCs w:val="26"/>
        </w:rPr>
        <w:t>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Дергачева Е.А. (секция «</w:t>
      </w:r>
      <w:proofErr w:type="spellStart"/>
      <w:r>
        <w:rPr>
          <w:sz w:val="26"/>
          <w:szCs w:val="26"/>
        </w:rPr>
        <w:t>Глобалистика</w:t>
      </w:r>
      <w:proofErr w:type="spellEnd"/>
      <w:r>
        <w:rPr>
          <w:sz w:val="26"/>
          <w:szCs w:val="26"/>
        </w:rPr>
        <w:t>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Пырин</w:t>
      </w:r>
      <w:proofErr w:type="spellEnd"/>
      <w:r>
        <w:rPr>
          <w:sz w:val="26"/>
          <w:szCs w:val="26"/>
        </w:rPr>
        <w:t xml:space="preserve"> А.Г. (секция «</w:t>
      </w:r>
      <w:proofErr w:type="spellStart"/>
      <w:r>
        <w:rPr>
          <w:sz w:val="26"/>
          <w:szCs w:val="26"/>
        </w:rPr>
        <w:t>Глобалисика</w:t>
      </w:r>
      <w:proofErr w:type="spellEnd"/>
      <w:r>
        <w:rPr>
          <w:sz w:val="26"/>
          <w:szCs w:val="26"/>
        </w:rPr>
        <w:t>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Шерстюков Б.Г. (секция «Глобальные экологические проблемы»)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Касьянов П.В. (секция «Экономика природопользования»)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Никоноров</w:t>
      </w:r>
      <w:proofErr w:type="spellEnd"/>
      <w:r>
        <w:rPr>
          <w:sz w:val="26"/>
          <w:szCs w:val="26"/>
        </w:rPr>
        <w:t xml:space="preserve"> С.М. (секция «Экономика природопользования»)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Титова Г.Д. (секция «Экономика природопользования»)</w:t>
      </w:r>
    </w:p>
    <w:p w:rsidR="008F7BE2" w:rsidRDefault="008F7BE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Саямов</w:t>
      </w:r>
      <w:proofErr w:type="spellEnd"/>
      <w:r>
        <w:rPr>
          <w:sz w:val="26"/>
          <w:szCs w:val="26"/>
        </w:rPr>
        <w:t xml:space="preserve"> Ю.Н. (секция «Глобальные </w:t>
      </w:r>
      <w:r w:rsidR="00630526">
        <w:rPr>
          <w:sz w:val="26"/>
          <w:szCs w:val="26"/>
        </w:rPr>
        <w:t>проблемы социальных и этических вызовов»)</w:t>
      </w:r>
    </w:p>
    <w:p w:rsidR="00630526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Тетельмин</w:t>
      </w:r>
      <w:proofErr w:type="spellEnd"/>
      <w:r>
        <w:rPr>
          <w:sz w:val="26"/>
          <w:szCs w:val="26"/>
        </w:rPr>
        <w:t xml:space="preserve"> В.В. (секция «Инженерная экология и </w:t>
      </w:r>
      <w:proofErr w:type="spellStart"/>
      <w:r>
        <w:rPr>
          <w:sz w:val="26"/>
          <w:szCs w:val="26"/>
        </w:rPr>
        <w:t>техногенез</w:t>
      </w:r>
      <w:proofErr w:type="spellEnd"/>
      <w:r>
        <w:rPr>
          <w:sz w:val="26"/>
          <w:szCs w:val="26"/>
        </w:rPr>
        <w:t>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Шайхиев</w:t>
      </w:r>
      <w:proofErr w:type="spellEnd"/>
      <w:r>
        <w:rPr>
          <w:sz w:val="26"/>
          <w:szCs w:val="26"/>
        </w:rPr>
        <w:t xml:space="preserve"> И.Г. (секция «Инженерная экология и </w:t>
      </w:r>
      <w:proofErr w:type="spellStart"/>
      <w:r>
        <w:rPr>
          <w:sz w:val="26"/>
          <w:szCs w:val="26"/>
        </w:rPr>
        <w:t>техногенез</w:t>
      </w:r>
      <w:proofErr w:type="spellEnd"/>
      <w:r>
        <w:rPr>
          <w:sz w:val="26"/>
          <w:szCs w:val="26"/>
        </w:rPr>
        <w:t>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Сажин В.Б. (секция «Инженерная экология и </w:t>
      </w:r>
      <w:proofErr w:type="spellStart"/>
      <w:r>
        <w:rPr>
          <w:sz w:val="26"/>
          <w:szCs w:val="26"/>
        </w:rPr>
        <w:t>техногенез</w:t>
      </w:r>
      <w:proofErr w:type="spellEnd"/>
      <w:r>
        <w:rPr>
          <w:sz w:val="26"/>
          <w:szCs w:val="26"/>
        </w:rPr>
        <w:t>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Кавтарадзе Д.Н. (секция «Биоразнообразие и охрана живой природы»)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Воронкова Л.П. (секция «Глобальные процессы современности»)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Ткаченко С.Н. (секция «Глобальные процессы современности»)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Ионцев</w:t>
      </w:r>
      <w:proofErr w:type="spellEnd"/>
      <w:r>
        <w:rPr>
          <w:sz w:val="26"/>
          <w:szCs w:val="26"/>
        </w:rPr>
        <w:t xml:space="preserve"> В.А. (секция «Глобальные процессы современности»)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Коновалов</w:t>
      </w:r>
      <w:proofErr w:type="gramEnd"/>
      <w:r>
        <w:rPr>
          <w:sz w:val="26"/>
          <w:szCs w:val="26"/>
        </w:rPr>
        <w:t xml:space="preserve"> С.К. (Крымское региональное отделение)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Воскресенская Е.Н. (Крымское региональное отделение)</w:t>
      </w:r>
    </w:p>
    <w:p w:rsidR="005637CB" w:rsidRDefault="005637CB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Рябушко В.И. (Крымское региональное отделение)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Абдусамадов</w:t>
      </w:r>
      <w:proofErr w:type="spellEnd"/>
      <w:r>
        <w:rPr>
          <w:sz w:val="26"/>
          <w:szCs w:val="26"/>
        </w:rPr>
        <w:t xml:space="preserve"> А.С. (Дагестанское региональное отделение»)</w:t>
      </w:r>
    </w:p>
    <w:p w:rsidR="00031BA2" w:rsidRDefault="00031BA2" w:rsidP="008F7BE2">
      <w:pPr>
        <w:pStyle w:val="a7"/>
        <w:numPr>
          <w:ilvl w:val="0"/>
          <w:numId w:val="1"/>
        </w:numPr>
        <w:tabs>
          <w:tab w:val="left" w:pos="28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Поздняков Ш.Р. (Санкт-Петербургское региональное отделение»)</w:t>
      </w:r>
    </w:p>
    <w:p w:rsidR="00031BA2" w:rsidRDefault="00031BA2" w:rsidP="00031BA2">
      <w:pPr>
        <w:pStyle w:val="a7"/>
        <w:tabs>
          <w:tab w:val="left" w:pos="2880"/>
        </w:tabs>
        <w:jc w:val="both"/>
        <w:rPr>
          <w:sz w:val="26"/>
          <w:szCs w:val="26"/>
        </w:rPr>
      </w:pPr>
    </w:p>
    <w:p w:rsidR="00031BA2" w:rsidRDefault="00031BA2" w:rsidP="00031BA2">
      <w:pPr>
        <w:pStyle w:val="a7"/>
        <w:tabs>
          <w:tab w:val="left" w:pos="2880"/>
        </w:tabs>
        <w:jc w:val="both"/>
        <w:rPr>
          <w:sz w:val="26"/>
          <w:szCs w:val="26"/>
        </w:rPr>
      </w:pPr>
    </w:p>
    <w:p w:rsidR="007026A3" w:rsidRDefault="00031BA2" w:rsidP="00031BA2">
      <w:pPr>
        <w:tabs>
          <w:tab w:val="left" w:pos="2880"/>
        </w:tabs>
        <w:jc w:val="both"/>
        <w:rPr>
          <w:sz w:val="26"/>
          <w:szCs w:val="26"/>
        </w:rPr>
      </w:pPr>
      <w:r w:rsidRPr="00031BA2">
        <w:rPr>
          <w:b/>
          <w:sz w:val="26"/>
          <w:szCs w:val="26"/>
        </w:rPr>
        <w:t>В почетные члены</w:t>
      </w:r>
      <w:r w:rsidRPr="00031BA2">
        <w:rPr>
          <w:sz w:val="26"/>
          <w:szCs w:val="26"/>
        </w:rPr>
        <w:t xml:space="preserve"> Российской экологической академии принимаются действительные члены (академики) Санкт-Петербургского региональн</w:t>
      </w:r>
      <w:r>
        <w:rPr>
          <w:sz w:val="26"/>
          <w:szCs w:val="26"/>
        </w:rPr>
        <w:t>ого отделения</w:t>
      </w:r>
      <w:r w:rsidRPr="00031BA2">
        <w:rPr>
          <w:sz w:val="26"/>
          <w:szCs w:val="26"/>
        </w:rPr>
        <w:t>:</w:t>
      </w:r>
      <w:r>
        <w:rPr>
          <w:sz w:val="26"/>
          <w:szCs w:val="26"/>
        </w:rPr>
        <w:t xml:space="preserve"> СЛЕПЯН ЭРИК ИОСИФОВИЧ и ЧИСТАБАЕВ АНАТОЛИЙ ИВАНОВИЧ.</w:t>
      </w:r>
    </w:p>
    <w:p w:rsidR="007026A3" w:rsidRPr="007026A3" w:rsidRDefault="007026A3" w:rsidP="007026A3">
      <w:pPr>
        <w:rPr>
          <w:sz w:val="26"/>
          <w:szCs w:val="26"/>
        </w:rPr>
      </w:pPr>
    </w:p>
    <w:p w:rsidR="007026A3" w:rsidRDefault="007026A3" w:rsidP="007026A3">
      <w:pPr>
        <w:tabs>
          <w:tab w:val="left" w:pos="4189"/>
        </w:tabs>
        <w:rPr>
          <w:sz w:val="26"/>
          <w:szCs w:val="26"/>
        </w:rPr>
      </w:pPr>
      <w:r w:rsidRPr="007026A3">
        <w:rPr>
          <w:sz w:val="26"/>
          <w:szCs w:val="26"/>
        </w:rPr>
        <w:t xml:space="preserve">Президент </w:t>
      </w:r>
      <w:proofErr w:type="gramStart"/>
      <w:r w:rsidRPr="007026A3">
        <w:rPr>
          <w:sz w:val="26"/>
          <w:szCs w:val="26"/>
        </w:rPr>
        <w:t>Российской</w:t>
      </w:r>
      <w:proofErr w:type="gramEnd"/>
      <w:r w:rsidRPr="007026A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7026A3" w:rsidRPr="007026A3" w:rsidRDefault="007026A3" w:rsidP="007026A3">
      <w:pPr>
        <w:rPr>
          <w:sz w:val="26"/>
          <w:szCs w:val="26"/>
        </w:rPr>
      </w:pPr>
      <w:r w:rsidRPr="007026A3">
        <w:rPr>
          <w:sz w:val="26"/>
          <w:szCs w:val="26"/>
        </w:rPr>
        <w:t>экологической академии</w:t>
      </w:r>
      <w:r w:rsidRPr="007026A3">
        <w:rPr>
          <w:sz w:val="26"/>
          <w:szCs w:val="26"/>
        </w:rPr>
        <w:tab/>
      </w:r>
      <w:r w:rsidRPr="00702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</w:t>
      </w:r>
      <w:r w:rsidRPr="007026A3">
        <w:rPr>
          <w:sz w:val="26"/>
          <w:szCs w:val="26"/>
        </w:rPr>
        <w:tab/>
        <w:t>Грачев В.А.</w:t>
      </w:r>
    </w:p>
    <w:p w:rsidR="00031BA2" w:rsidRPr="007026A3" w:rsidRDefault="00031BA2" w:rsidP="007026A3">
      <w:pPr>
        <w:rPr>
          <w:sz w:val="26"/>
          <w:szCs w:val="26"/>
        </w:rPr>
      </w:pPr>
    </w:p>
    <w:sectPr w:rsidR="00031BA2" w:rsidRPr="007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E3" w:rsidRDefault="00424CE3" w:rsidP="008F7BE2">
      <w:r>
        <w:separator/>
      </w:r>
    </w:p>
  </w:endnote>
  <w:endnote w:type="continuationSeparator" w:id="0">
    <w:p w:rsidR="00424CE3" w:rsidRDefault="00424CE3" w:rsidP="008F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E3" w:rsidRDefault="00424CE3" w:rsidP="008F7BE2">
      <w:r>
        <w:separator/>
      </w:r>
    </w:p>
  </w:footnote>
  <w:footnote w:type="continuationSeparator" w:id="0">
    <w:p w:rsidR="00424CE3" w:rsidRDefault="00424CE3" w:rsidP="008F7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3C3E"/>
    <w:multiLevelType w:val="hybridMultilevel"/>
    <w:tmpl w:val="BE1C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5"/>
    <w:rsid w:val="00031BA2"/>
    <w:rsid w:val="00134446"/>
    <w:rsid w:val="003262BC"/>
    <w:rsid w:val="00424CE3"/>
    <w:rsid w:val="005637CB"/>
    <w:rsid w:val="00630526"/>
    <w:rsid w:val="006C4ECF"/>
    <w:rsid w:val="007026A3"/>
    <w:rsid w:val="007A12CD"/>
    <w:rsid w:val="008F76E5"/>
    <w:rsid w:val="008F7BE2"/>
    <w:rsid w:val="00970141"/>
    <w:rsid w:val="009B2E85"/>
    <w:rsid w:val="00B75D01"/>
    <w:rsid w:val="00BF25A5"/>
    <w:rsid w:val="00C36E28"/>
    <w:rsid w:val="00C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E2"/>
  </w:style>
  <w:style w:type="paragraph" w:styleId="a5">
    <w:name w:val="footer"/>
    <w:basedOn w:val="a"/>
    <w:link w:val="a6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E2"/>
  </w:style>
  <w:style w:type="paragraph" w:styleId="a7">
    <w:name w:val="List Paragraph"/>
    <w:basedOn w:val="a"/>
    <w:uiPriority w:val="34"/>
    <w:qFormat/>
    <w:rsid w:val="008F7B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2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7BE2"/>
  </w:style>
  <w:style w:type="paragraph" w:styleId="a5">
    <w:name w:val="footer"/>
    <w:basedOn w:val="a"/>
    <w:link w:val="a6"/>
    <w:uiPriority w:val="99"/>
    <w:unhideWhenUsed/>
    <w:rsid w:val="008F7B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F7BE2"/>
  </w:style>
  <w:style w:type="paragraph" w:styleId="a7">
    <w:name w:val="List Paragraph"/>
    <w:basedOn w:val="a"/>
    <w:uiPriority w:val="34"/>
    <w:qFormat/>
    <w:rsid w:val="008F7B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2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gogina</dc:creator>
  <cp:lastModifiedBy>gogina</cp:lastModifiedBy>
  <cp:revision>8</cp:revision>
  <dcterms:created xsi:type="dcterms:W3CDTF">2016-02-20T09:14:00Z</dcterms:created>
  <dcterms:modified xsi:type="dcterms:W3CDTF">2016-03-02T10:29:00Z</dcterms:modified>
</cp:coreProperties>
</file>