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70" w:rsidRPr="00D11D69" w:rsidRDefault="00533770" w:rsidP="002C1A6F">
      <w:pPr>
        <w:tabs>
          <w:tab w:val="num" w:pos="0"/>
        </w:tabs>
        <w:ind w:firstLine="0"/>
        <w:rPr>
          <w:b/>
          <w:szCs w:val="28"/>
        </w:rPr>
      </w:pPr>
      <w:r w:rsidRPr="00D11D69">
        <w:rPr>
          <w:b/>
          <w:szCs w:val="28"/>
        </w:rPr>
        <w:t xml:space="preserve">                            </w:t>
      </w:r>
      <w:r w:rsidR="00D11D69">
        <w:rPr>
          <w:b/>
          <w:szCs w:val="28"/>
        </w:rPr>
        <w:t xml:space="preserve">                 </w:t>
      </w:r>
      <w:r w:rsidRPr="00D11D69">
        <w:rPr>
          <w:b/>
          <w:szCs w:val="28"/>
        </w:rPr>
        <w:t xml:space="preserve"> ОТЧЕТ</w:t>
      </w:r>
    </w:p>
    <w:p w:rsidR="000C28E1" w:rsidRPr="00D11D69" w:rsidRDefault="00533770" w:rsidP="002C1A6F">
      <w:pPr>
        <w:tabs>
          <w:tab w:val="num" w:pos="0"/>
        </w:tabs>
        <w:ind w:firstLine="0"/>
        <w:rPr>
          <w:b/>
          <w:szCs w:val="28"/>
        </w:rPr>
      </w:pPr>
      <w:r w:rsidRPr="00D11D69">
        <w:rPr>
          <w:b/>
          <w:szCs w:val="28"/>
        </w:rPr>
        <w:t xml:space="preserve"> </w:t>
      </w:r>
      <w:r w:rsidR="00D11D69">
        <w:rPr>
          <w:b/>
          <w:szCs w:val="28"/>
        </w:rPr>
        <w:t xml:space="preserve">                     </w:t>
      </w:r>
      <w:r w:rsidRPr="00D11D69">
        <w:rPr>
          <w:b/>
          <w:szCs w:val="28"/>
        </w:rPr>
        <w:t xml:space="preserve"> Крымского отделения РЭА за 2020</w:t>
      </w:r>
      <w:r w:rsidR="00D11D69">
        <w:rPr>
          <w:b/>
          <w:szCs w:val="28"/>
        </w:rPr>
        <w:t xml:space="preserve"> г.</w:t>
      </w:r>
    </w:p>
    <w:p w:rsidR="00533770" w:rsidRPr="002C1A6F" w:rsidRDefault="00533770" w:rsidP="002C1A6F">
      <w:pPr>
        <w:tabs>
          <w:tab w:val="num" w:pos="0"/>
        </w:tabs>
        <w:ind w:firstLine="0"/>
        <w:rPr>
          <w:b/>
          <w:szCs w:val="28"/>
        </w:rPr>
      </w:pPr>
    </w:p>
    <w:p w:rsidR="00533770" w:rsidRDefault="007D2C16" w:rsidP="002C1A6F">
      <w:pPr>
        <w:tabs>
          <w:tab w:val="num" w:pos="0"/>
        </w:tabs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Участие  в конференциях</w:t>
      </w:r>
      <w:r w:rsidR="00D11D69" w:rsidRPr="002C1A6F">
        <w:rPr>
          <w:b/>
          <w:szCs w:val="28"/>
          <w:u w:val="single"/>
        </w:rPr>
        <w:t>:</w:t>
      </w:r>
    </w:p>
    <w:p w:rsidR="006C76AF" w:rsidRPr="002C1A6F" w:rsidRDefault="006C76AF" w:rsidP="002C1A6F">
      <w:pPr>
        <w:tabs>
          <w:tab w:val="num" w:pos="0"/>
        </w:tabs>
        <w:ind w:firstLine="0"/>
        <w:rPr>
          <w:b/>
          <w:szCs w:val="28"/>
          <w:u w:val="single"/>
        </w:rPr>
      </w:pPr>
    </w:p>
    <w:p w:rsidR="00533770" w:rsidRPr="002C1A6F" w:rsidRDefault="006C76AF" w:rsidP="002C1A6F">
      <w:pPr>
        <w:tabs>
          <w:tab w:val="num" w:pos="0"/>
        </w:tabs>
        <w:ind w:firstLine="0"/>
        <w:rPr>
          <w:szCs w:val="28"/>
        </w:rPr>
      </w:pPr>
      <w:r>
        <w:rPr>
          <w:b/>
          <w:szCs w:val="28"/>
        </w:rPr>
        <w:t xml:space="preserve">       </w:t>
      </w:r>
      <w:r w:rsidR="00533770" w:rsidRPr="002C1A6F">
        <w:rPr>
          <w:szCs w:val="28"/>
        </w:rPr>
        <w:t>Члены Крымского отделения РЭА</w:t>
      </w:r>
      <w:r w:rsidR="007D2C16">
        <w:rPr>
          <w:szCs w:val="28"/>
        </w:rPr>
        <w:t xml:space="preserve"> в 2020г.</w:t>
      </w:r>
      <w:r w:rsidR="00533770" w:rsidRPr="002C1A6F">
        <w:rPr>
          <w:szCs w:val="28"/>
        </w:rPr>
        <w:t xml:space="preserve"> приняли участие </w:t>
      </w:r>
      <w:r w:rsidR="007D2C16">
        <w:rPr>
          <w:szCs w:val="28"/>
        </w:rPr>
        <w:t xml:space="preserve">в организации и выступили </w:t>
      </w:r>
      <w:r w:rsidR="00533770" w:rsidRPr="002C1A6F">
        <w:rPr>
          <w:szCs w:val="28"/>
        </w:rPr>
        <w:t xml:space="preserve"> с докладами на различных конференциях </w:t>
      </w:r>
      <w:proofErr w:type="gramStart"/>
      <w:r w:rsidR="00533770" w:rsidRPr="002C1A6F">
        <w:rPr>
          <w:szCs w:val="28"/>
        </w:rPr>
        <w:t xml:space="preserve">( </w:t>
      </w:r>
      <w:proofErr w:type="gramEnd"/>
      <w:r w:rsidR="00533770" w:rsidRPr="002C1A6F">
        <w:rPr>
          <w:szCs w:val="28"/>
        </w:rPr>
        <w:t>в том числе, в онлайн-формате), среди которых: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>Международная научно-техническая конференция «Системы контроля окружающей среды – 2020» (09-12 ноября 2020 г., Севастополь)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proofErr w:type="gramStart"/>
      <w:r w:rsidRPr="002C1A6F">
        <w:rPr>
          <w:szCs w:val="28"/>
        </w:rPr>
        <w:t>Всероссийская</w:t>
      </w:r>
      <w:proofErr w:type="gramEnd"/>
      <w:r w:rsidRPr="002C1A6F">
        <w:rPr>
          <w:szCs w:val="28"/>
        </w:rPr>
        <w:t xml:space="preserve"> онлайн-конференция «Актуальные проблемы изучения черноморских экосистем — 2020» (19–22 октября 2020 г. Севастополь)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proofErr w:type="gramStart"/>
      <w:r w:rsidRPr="002C1A6F">
        <w:rPr>
          <w:szCs w:val="28"/>
        </w:rPr>
        <w:t xml:space="preserve">II Всероссийская научно–практическая школа-конференция «Наземные и морские экосистемы Причерноморья и их охрана» (28 сентября –02 октября 2020 г., </w:t>
      </w:r>
      <w:proofErr w:type="spellStart"/>
      <w:r w:rsidRPr="002C1A6F">
        <w:rPr>
          <w:szCs w:val="28"/>
        </w:rPr>
        <w:t>пгт</w:t>
      </w:r>
      <w:proofErr w:type="spellEnd"/>
      <w:r w:rsidRPr="002C1A6F">
        <w:rPr>
          <w:szCs w:val="28"/>
        </w:rPr>
        <w:t>.</w:t>
      </w:r>
      <w:proofErr w:type="gramEnd"/>
      <w:r w:rsidRPr="002C1A6F">
        <w:rPr>
          <w:szCs w:val="28"/>
        </w:rPr>
        <w:t xml:space="preserve"> </w:t>
      </w:r>
      <w:proofErr w:type="gramStart"/>
      <w:r w:rsidRPr="002C1A6F">
        <w:rPr>
          <w:szCs w:val="28"/>
        </w:rPr>
        <w:t>Курортное, Республика Крым)</w:t>
      </w:r>
      <w:proofErr w:type="gramEnd"/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>Всероссийская научная конференция «Моря России: исследования береговой и шельфовой зон» (г. Севастополь, 21–25 сентября 2020 г)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 xml:space="preserve">Весенняя школа молодых ученых «Взаимовлияние опасных природных явлений и социальных </w:t>
      </w:r>
      <w:proofErr w:type="gramStart"/>
      <w:r w:rsidRPr="002C1A6F">
        <w:rPr>
          <w:szCs w:val="28"/>
        </w:rPr>
        <w:t>процессов</w:t>
      </w:r>
      <w:proofErr w:type="gramEnd"/>
      <w:r w:rsidRPr="002C1A6F">
        <w:rPr>
          <w:szCs w:val="28"/>
        </w:rPr>
        <w:t xml:space="preserve"> а Причерноморье, Приазовье и </w:t>
      </w:r>
      <w:proofErr w:type="spellStart"/>
      <w:r w:rsidRPr="002C1A6F">
        <w:rPr>
          <w:szCs w:val="28"/>
        </w:rPr>
        <w:t>Прикаспии</w:t>
      </w:r>
      <w:proofErr w:type="spellEnd"/>
      <w:r w:rsidRPr="002C1A6F">
        <w:rPr>
          <w:szCs w:val="28"/>
        </w:rPr>
        <w:t>» (Ростов-на-Дону, 6-14 апреля 2020 г.)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>V Всероссийская научная конференция молодых ученых «Комплексные исследования Мирового океана» (г. Калининград, 18–22 мая 2020 г.)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  <w:lang w:val="en-US"/>
        </w:rPr>
      </w:pPr>
      <w:r w:rsidRPr="002C1A6F">
        <w:rPr>
          <w:szCs w:val="28"/>
          <w:lang w:val="en-US"/>
        </w:rPr>
        <w:t>International conference and early Career Scientific School on Environmental Observations, Modeling and Information Systems and International on-line conference Weather and Climate Extremes: Data, Analysis and Impact (8-10 September 2020, Tomsk)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>Международная конференция и школа молодых ученых по измерениям, моделированию и информационным системам для изучения окружающей среды: ENVIROMIS-2020 (7-11 сентября 2020 г., Томск)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  <w:lang w:val="en-US"/>
        </w:rPr>
      </w:pPr>
      <w:r w:rsidRPr="002C1A6F">
        <w:rPr>
          <w:szCs w:val="28"/>
          <w:lang w:val="en-US"/>
        </w:rPr>
        <w:t>3rd Conference of the Arabian Journal of Geosciences (CAJG) (2-5 November 2020, Sousse, Tunisia)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 xml:space="preserve">II Международная научная конференция памяти члена-корреспондента РАН Д.Г. </w:t>
      </w:r>
      <w:proofErr w:type="spellStart"/>
      <w:r w:rsidRPr="002C1A6F">
        <w:rPr>
          <w:szCs w:val="28"/>
        </w:rPr>
        <w:t>Матишова</w:t>
      </w:r>
      <w:proofErr w:type="spellEnd"/>
      <w:r w:rsidRPr="002C1A6F">
        <w:rPr>
          <w:szCs w:val="28"/>
        </w:rPr>
        <w:t xml:space="preserve"> «Закономерности формирования и воздействия морских, атмосферных опасных явлений и катастроф на прибрежную зону РФ в условиях глобальных климатических и индустриальных вызовов («Опасные явления – II») (г. Ростов-на-Дону, 6–10 июля 2020 г.)</w:t>
      </w:r>
    </w:p>
    <w:p w:rsidR="000C28E1" w:rsidRPr="002C1A6F" w:rsidRDefault="000C28E1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t xml:space="preserve">Международная научно-практическая конференция «Экология и природопользование» (г. </w:t>
      </w:r>
      <w:proofErr w:type="spellStart"/>
      <w:r w:rsidRPr="002C1A6F">
        <w:rPr>
          <w:szCs w:val="28"/>
        </w:rPr>
        <w:t>Магас</w:t>
      </w:r>
      <w:proofErr w:type="spellEnd"/>
      <w:r w:rsidRPr="002C1A6F">
        <w:rPr>
          <w:szCs w:val="28"/>
        </w:rPr>
        <w:t>, 21–23 октября 2020)</w:t>
      </w:r>
    </w:p>
    <w:p w:rsidR="00533770" w:rsidRDefault="002C1A6F" w:rsidP="002C1A6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 w:rsidRPr="002C1A6F">
        <w:rPr>
          <w:szCs w:val="28"/>
        </w:rPr>
        <w:lastRenderedPageBreak/>
        <w:t>Международный круглый стол «Экология, климат и устойчивое развитие после коронакризиса</w:t>
      </w:r>
      <w:r w:rsidRPr="002C1A6F">
        <w:rPr>
          <w:noProof/>
          <w:szCs w:val="28"/>
        </w:rPr>
        <w:t xml:space="preserve"> – как изменится мир?» </w:t>
      </w:r>
      <w:r w:rsidRPr="002C1A6F">
        <w:rPr>
          <w:szCs w:val="28"/>
        </w:rPr>
        <w:t xml:space="preserve">03.06.2020., г. Москва. </w:t>
      </w:r>
      <w:r w:rsidRPr="002C1A6F">
        <w:rPr>
          <w:szCs w:val="28"/>
          <w:lang w:val="en-US"/>
        </w:rPr>
        <w:t>On</w:t>
      </w:r>
      <w:r w:rsidRPr="002C1A6F">
        <w:rPr>
          <w:szCs w:val="28"/>
        </w:rPr>
        <w:t>-</w:t>
      </w:r>
      <w:r w:rsidRPr="002C1A6F">
        <w:rPr>
          <w:szCs w:val="28"/>
          <w:lang w:val="en-US"/>
        </w:rPr>
        <w:t>line</w:t>
      </w:r>
      <w:r w:rsidRPr="002C1A6F">
        <w:rPr>
          <w:szCs w:val="28"/>
        </w:rPr>
        <w:t xml:space="preserve"> конференция</w:t>
      </w:r>
    </w:p>
    <w:p w:rsidR="00721079" w:rsidRPr="006C76AF" w:rsidRDefault="006C76AF" w:rsidP="006C76AF">
      <w:pPr>
        <w:numPr>
          <w:ilvl w:val="0"/>
          <w:numId w:val="1"/>
        </w:numPr>
        <w:tabs>
          <w:tab w:val="num" w:pos="0"/>
        </w:tabs>
        <w:ind w:left="0" w:firstLine="360"/>
        <w:rPr>
          <w:szCs w:val="28"/>
        </w:rPr>
      </w:pPr>
      <w:r>
        <w:rPr>
          <w:bCs/>
          <w:szCs w:val="28"/>
        </w:rPr>
        <w:t xml:space="preserve"> </w:t>
      </w:r>
      <w:proofErr w:type="gramStart"/>
      <w:r w:rsidR="00721079" w:rsidRPr="00721079">
        <w:rPr>
          <w:bCs/>
          <w:szCs w:val="28"/>
        </w:rPr>
        <w:t>Х</w:t>
      </w:r>
      <w:proofErr w:type="gramEnd"/>
      <w:r w:rsidR="00721079" w:rsidRPr="00721079">
        <w:rPr>
          <w:bCs/>
          <w:szCs w:val="28"/>
        </w:rPr>
        <w:t xml:space="preserve">VIII </w:t>
      </w:r>
      <w:r w:rsidRPr="006C76AF">
        <w:rPr>
          <w:szCs w:val="28"/>
        </w:rPr>
        <w:t>Международная научная конференция «ЛАЗАРЕВСКИЕ ЧТЕНИЯ» 2020 года</w:t>
      </w:r>
      <w:r w:rsidR="00721079" w:rsidRPr="006C76AF">
        <w:rPr>
          <w:szCs w:val="28"/>
        </w:rPr>
        <w:t>, Севастополь 7-9 октября 2020 г. Филиал МГУ в городе Севастополе</w:t>
      </w:r>
      <w:r w:rsidR="007D2C16">
        <w:rPr>
          <w:szCs w:val="28"/>
        </w:rPr>
        <w:t>;</w:t>
      </w:r>
      <w:r w:rsidR="00721079" w:rsidRPr="006C76AF">
        <w:rPr>
          <w:szCs w:val="28"/>
        </w:rPr>
        <w:t xml:space="preserve"> в дистанционном формате.</w:t>
      </w:r>
    </w:p>
    <w:p w:rsidR="00533770" w:rsidRPr="002C1A6F" w:rsidRDefault="00533770" w:rsidP="002C1A6F">
      <w:pPr>
        <w:tabs>
          <w:tab w:val="num" w:pos="0"/>
        </w:tabs>
        <w:ind w:firstLine="0"/>
        <w:rPr>
          <w:szCs w:val="28"/>
        </w:rPr>
      </w:pPr>
    </w:p>
    <w:p w:rsidR="000C28E1" w:rsidRDefault="000C28E1" w:rsidP="002C1A6F">
      <w:pPr>
        <w:tabs>
          <w:tab w:val="num" w:pos="0"/>
        </w:tabs>
        <w:ind w:firstLine="360"/>
        <w:rPr>
          <w:b/>
          <w:szCs w:val="28"/>
          <w:u w:val="single"/>
        </w:rPr>
      </w:pPr>
      <w:proofErr w:type="spellStart"/>
      <w:r w:rsidRPr="002C1A6F">
        <w:rPr>
          <w:b/>
          <w:szCs w:val="28"/>
          <w:u w:val="single"/>
        </w:rPr>
        <w:t>Грантовая</w:t>
      </w:r>
      <w:proofErr w:type="spellEnd"/>
      <w:r w:rsidRPr="002C1A6F">
        <w:rPr>
          <w:b/>
          <w:szCs w:val="28"/>
          <w:u w:val="single"/>
        </w:rPr>
        <w:t xml:space="preserve"> активность</w:t>
      </w:r>
      <w:r w:rsidR="002C1A6F">
        <w:rPr>
          <w:b/>
          <w:szCs w:val="28"/>
          <w:u w:val="single"/>
        </w:rPr>
        <w:t>:</w:t>
      </w:r>
    </w:p>
    <w:p w:rsidR="002C1A6F" w:rsidRPr="002C1A6F" w:rsidRDefault="002C1A6F" w:rsidP="002C1A6F">
      <w:pPr>
        <w:tabs>
          <w:tab w:val="num" w:pos="0"/>
        </w:tabs>
        <w:ind w:firstLine="360"/>
        <w:rPr>
          <w:b/>
          <w:szCs w:val="28"/>
          <w:u w:val="single"/>
        </w:rPr>
      </w:pPr>
    </w:p>
    <w:p w:rsidR="00533770" w:rsidRPr="002C1A6F" w:rsidRDefault="00533770" w:rsidP="002C1A6F">
      <w:pPr>
        <w:tabs>
          <w:tab w:val="num" w:pos="0"/>
        </w:tabs>
        <w:ind w:firstLine="360"/>
        <w:rPr>
          <w:szCs w:val="28"/>
        </w:rPr>
      </w:pPr>
      <w:r w:rsidRPr="002C1A6F">
        <w:rPr>
          <w:szCs w:val="28"/>
        </w:rPr>
        <w:t xml:space="preserve">Членами Крымского отделения РЭА выполнялись  исследования по </w:t>
      </w:r>
      <w:r w:rsidR="00E14738" w:rsidRPr="002C1A6F">
        <w:rPr>
          <w:szCs w:val="28"/>
        </w:rPr>
        <w:t>более</w:t>
      </w:r>
      <w:proofErr w:type="gramStart"/>
      <w:r w:rsidR="00E14738" w:rsidRPr="002C1A6F">
        <w:rPr>
          <w:szCs w:val="28"/>
        </w:rPr>
        <w:t>,</w:t>
      </w:r>
      <w:proofErr w:type="gramEnd"/>
      <w:r w:rsidR="00E14738" w:rsidRPr="002C1A6F">
        <w:rPr>
          <w:szCs w:val="28"/>
        </w:rPr>
        <w:t xml:space="preserve"> чем 20 грантам, среди которых:</w:t>
      </w:r>
    </w:p>
    <w:p w:rsidR="00E14738" w:rsidRPr="002C1A6F" w:rsidRDefault="000C28E1" w:rsidP="002C1A6F">
      <w:pPr>
        <w:pStyle w:val="a9"/>
        <w:numPr>
          <w:ilvl w:val="0"/>
          <w:numId w:val="2"/>
        </w:numPr>
        <w:tabs>
          <w:tab w:val="num" w:pos="0"/>
        </w:tabs>
        <w:rPr>
          <w:szCs w:val="28"/>
        </w:rPr>
      </w:pPr>
      <w:r w:rsidRPr="002C1A6F">
        <w:rPr>
          <w:szCs w:val="28"/>
        </w:rPr>
        <w:t xml:space="preserve">Оценка антициклонической активности и сопутствующих </w:t>
      </w:r>
      <w:proofErr w:type="spellStart"/>
      <w:r w:rsidRPr="002C1A6F">
        <w:rPr>
          <w:szCs w:val="28"/>
        </w:rPr>
        <w:t>гидрометеоусловий</w:t>
      </w:r>
      <w:proofErr w:type="spellEnd"/>
      <w:r w:rsidRPr="002C1A6F">
        <w:rPr>
          <w:szCs w:val="28"/>
        </w:rPr>
        <w:t xml:space="preserve"> для решения проблемы водных ресурсов Севастопольского региона </w:t>
      </w:r>
    </w:p>
    <w:p w:rsidR="000C28E1" w:rsidRPr="002C1A6F" w:rsidRDefault="000C28E1" w:rsidP="002C1A6F">
      <w:pPr>
        <w:pStyle w:val="a9"/>
        <w:numPr>
          <w:ilvl w:val="0"/>
          <w:numId w:val="2"/>
        </w:numPr>
        <w:tabs>
          <w:tab w:val="num" w:pos="0"/>
        </w:tabs>
        <w:rPr>
          <w:szCs w:val="28"/>
        </w:rPr>
      </w:pPr>
      <w:r w:rsidRPr="002C1A6F">
        <w:rPr>
          <w:szCs w:val="28"/>
        </w:rPr>
        <w:t>Закономерности формирования экстремальных штормовых условий в Севастопольском регионе и изменчивости параметров морских экосист</w:t>
      </w:r>
      <w:r w:rsidR="00E14738" w:rsidRPr="002C1A6F">
        <w:rPr>
          <w:szCs w:val="28"/>
        </w:rPr>
        <w:t>ем</w:t>
      </w:r>
      <w:proofErr w:type="gramStart"/>
      <w:r w:rsidR="00E14738" w:rsidRPr="002C1A6F">
        <w:rPr>
          <w:szCs w:val="28"/>
        </w:rPr>
        <w:t xml:space="preserve"> .</w:t>
      </w:r>
      <w:proofErr w:type="gramEnd"/>
    </w:p>
    <w:p w:rsidR="000C28E1" w:rsidRPr="002C1A6F" w:rsidRDefault="000C28E1" w:rsidP="002C1A6F">
      <w:pPr>
        <w:pStyle w:val="a9"/>
        <w:numPr>
          <w:ilvl w:val="0"/>
          <w:numId w:val="2"/>
        </w:numPr>
        <w:tabs>
          <w:tab w:val="num" w:pos="0"/>
        </w:tabs>
        <w:rPr>
          <w:szCs w:val="28"/>
        </w:rPr>
      </w:pPr>
      <w:r w:rsidRPr="002C1A6F">
        <w:rPr>
          <w:szCs w:val="28"/>
        </w:rPr>
        <w:t xml:space="preserve"> Медико-климатическая характеристика туристско-рекреационного региона Севастополя в условиях на</w:t>
      </w:r>
      <w:r w:rsidR="00E14738" w:rsidRPr="002C1A6F">
        <w:rPr>
          <w:szCs w:val="28"/>
        </w:rPr>
        <w:t>блюдаемых изменений климата</w:t>
      </w:r>
      <w:proofErr w:type="gramStart"/>
      <w:r w:rsidR="00E14738" w:rsidRPr="002C1A6F">
        <w:rPr>
          <w:szCs w:val="28"/>
        </w:rPr>
        <w:t xml:space="preserve"> .</w:t>
      </w:r>
      <w:proofErr w:type="gramEnd"/>
    </w:p>
    <w:p w:rsidR="000C28E1" w:rsidRPr="002C1A6F" w:rsidRDefault="00E14738" w:rsidP="002C1A6F">
      <w:pPr>
        <w:tabs>
          <w:tab w:val="num" w:pos="0"/>
        </w:tabs>
        <w:ind w:firstLine="360"/>
        <w:rPr>
          <w:szCs w:val="28"/>
        </w:rPr>
      </w:pPr>
      <w:r w:rsidRPr="002C1A6F">
        <w:rPr>
          <w:szCs w:val="28"/>
        </w:rPr>
        <w:t xml:space="preserve">4. </w:t>
      </w:r>
      <w:r w:rsidR="000C28E1" w:rsidRPr="002C1A6F">
        <w:rPr>
          <w:szCs w:val="28"/>
        </w:rPr>
        <w:t xml:space="preserve"> </w:t>
      </w:r>
      <w:r w:rsidR="00D11D69" w:rsidRPr="002C1A6F">
        <w:rPr>
          <w:szCs w:val="28"/>
        </w:rPr>
        <w:t xml:space="preserve"> </w:t>
      </w:r>
      <w:r w:rsidR="000C28E1" w:rsidRPr="002C1A6F">
        <w:rPr>
          <w:szCs w:val="28"/>
        </w:rPr>
        <w:t>Воздействие изменения климата на виноградарс</w:t>
      </w:r>
      <w:r w:rsidRPr="002C1A6F">
        <w:rPr>
          <w:szCs w:val="28"/>
        </w:rPr>
        <w:t>тво в Севастопольском регионе.</w:t>
      </w:r>
    </w:p>
    <w:p w:rsidR="000C28E1" w:rsidRPr="002C1A6F" w:rsidRDefault="00E14738" w:rsidP="002C1A6F">
      <w:pPr>
        <w:tabs>
          <w:tab w:val="num" w:pos="0"/>
        </w:tabs>
        <w:ind w:firstLine="360"/>
        <w:rPr>
          <w:szCs w:val="28"/>
        </w:rPr>
      </w:pPr>
      <w:r w:rsidRPr="002C1A6F">
        <w:rPr>
          <w:szCs w:val="28"/>
        </w:rPr>
        <w:t>5.</w:t>
      </w:r>
      <w:r w:rsidR="00D11D69" w:rsidRPr="002C1A6F">
        <w:rPr>
          <w:szCs w:val="28"/>
        </w:rPr>
        <w:t xml:space="preserve"> </w:t>
      </w:r>
      <w:r w:rsidRPr="002C1A6F">
        <w:rPr>
          <w:szCs w:val="28"/>
        </w:rPr>
        <w:t xml:space="preserve"> </w:t>
      </w:r>
      <w:r w:rsidR="000C28E1" w:rsidRPr="002C1A6F">
        <w:rPr>
          <w:szCs w:val="28"/>
        </w:rPr>
        <w:t>Разработка научно-методических основ обеспечения экологической безопасности Крымского полуострова при добыче углеводородов на шельфе Черного мор</w:t>
      </w:r>
      <w:r w:rsidRPr="002C1A6F">
        <w:rPr>
          <w:szCs w:val="28"/>
        </w:rPr>
        <w:t>я.</w:t>
      </w:r>
      <w:r w:rsidR="000C28E1" w:rsidRPr="002C1A6F">
        <w:rPr>
          <w:szCs w:val="28"/>
        </w:rPr>
        <w:t xml:space="preserve"> </w:t>
      </w:r>
    </w:p>
    <w:p w:rsidR="00D11D69" w:rsidRPr="002C1A6F" w:rsidRDefault="00D11D69" w:rsidP="006C76AF">
      <w:pPr>
        <w:ind w:firstLine="0"/>
        <w:rPr>
          <w:b/>
          <w:szCs w:val="28"/>
          <w:u w:val="single"/>
        </w:rPr>
      </w:pPr>
    </w:p>
    <w:p w:rsidR="00EC7EAC" w:rsidRPr="002C1A6F" w:rsidRDefault="00EC7EAC" w:rsidP="002C1A6F">
      <w:pPr>
        <w:ind w:firstLine="0"/>
        <w:rPr>
          <w:b/>
          <w:szCs w:val="28"/>
          <w:u w:val="single"/>
        </w:rPr>
      </w:pPr>
      <w:r w:rsidRPr="002C1A6F">
        <w:rPr>
          <w:b/>
          <w:szCs w:val="28"/>
          <w:u w:val="single"/>
        </w:rPr>
        <w:t>Экспертная деятельность в области экологии</w:t>
      </w:r>
      <w:r w:rsidR="00D61BBC">
        <w:rPr>
          <w:b/>
          <w:szCs w:val="28"/>
          <w:u w:val="single"/>
        </w:rPr>
        <w:t>,</w:t>
      </w:r>
      <w:r w:rsidRPr="002C1A6F">
        <w:rPr>
          <w:b/>
          <w:szCs w:val="28"/>
          <w:u w:val="single"/>
        </w:rPr>
        <w:t xml:space="preserve"> </w:t>
      </w:r>
    </w:p>
    <w:p w:rsidR="00E14738" w:rsidRPr="002C1A6F" w:rsidRDefault="00EC7EAC" w:rsidP="002C1A6F">
      <w:pPr>
        <w:ind w:firstLine="0"/>
        <w:rPr>
          <w:b/>
          <w:szCs w:val="28"/>
          <w:u w:val="single"/>
        </w:rPr>
      </w:pPr>
      <w:r w:rsidRPr="002C1A6F">
        <w:rPr>
          <w:b/>
          <w:szCs w:val="28"/>
          <w:u w:val="single"/>
        </w:rPr>
        <w:t xml:space="preserve"> участие в Общественных советах</w:t>
      </w:r>
    </w:p>
    <w:p w:rsidR="00A5214C" w:rsidRPr="002C1A6F" w:rsidRDefault="00A5214C" w:rsidP="002C1A6F">
      <w:pPr>
        <w:jc w:val="center"/>
        <w:rPr>
          <w:b/>
          <w:szCs w:val="28"/>
        </w:rPr>
      </w:pPr>
    </w:p>
    <w:p w:rsidR="00D11D69" w:rsidRPr="00D61BBC" w:rsidRDefault="006C76AF" w:rsidP="002C1A6F">
      <w:pPr>
        <w:ind w:firstLine="0"/>
        <w:rPr>
          <w:szCs w:val="28"/>
        </w:rPr>
      </w:pPr>
      <w:r>
        <w:rPr>
          <w:szCs w:val="28"/>
        </w:rPr>
        <w:t xml:space="preserve">   </w:t>
      </w:r>
      <w:proofErr w:type="gramStart"/>
      <w:r w:rsidR="00D11D69" w:rsidRPr="002C1A6F">
        <w:rPr>
          <w:szCs w:val="28"/>
        </w:rPr>
        <w:t>Члены Крымского отделения РЭА, являясь членами общественных советов при МПР Республики Крым, Госсовета Республики Крым, Управлений</w:t>
      </w:r>
      <w:r w:rsidR="00296870" w:rsidRPr="002C1A6F">
        <w:rPr>
          <w:szCs w:val="28"/>
        </w:rPr>
        <w:t xml:space="preserve"> </w:t>
      </w:r>
      <w:proofErr w:type="spellStart"/>
      <w:r w:rsidR="00296870" w:rsidRPr="002C1A6F">
        <w:rPr>
          <w:szCs w:val="28"/>
        </w:rPr>
        <w:t>Росп</w:t>
      </w:r>
      <w:r w:rsidR="00D11D69" w:rsidRPr="002C1A6F">
        <w:rPr>
          <w:szCs w:val="28"/>
        </w:rPr>
        <w:t>рироднадзора</w:t>
      </w:r>
      <w:proofErr w:type="spellEnd"/>
      <w:r w:rsidR="00D11D69" w:rsidRPr="002C1A6F">
        <w:rPr>
          <w:szCs w:val="28"/>
        </w:rPr>
        <w:t xml:space="preserve"> РК Крым и Севастополя приняли участие во всех значимых для Республики Крым и г. Севастополя общ</w:t>
      </w:r>
      <w:r w:rsidR="00296870" w:rsidRPr="002C1A6F">
        <w:rPr>
          <w:szCs w:val="28"/>
        </w:rPr>
        <w:t xml:space="preserve">ественных слушаниях </w:t>
      </w:r>
      <w:r w:rsidR="00F62468" w:rsidRPr="002C1A6F">
        <w:rPr>
          <w:szCs w:val="28"/>
        </w:rPr>
        <w:t>(</w:t>
      </w:r>
      <w:r w:rsidR="00296870" w:rsidRPr="002C1A6F">
        <w:rPr>
          <w:szCs w:val="28"/>
        </w:rPr>
        <w:t xml:space="preserve">по проблемам </w:t>
      </w:r>
      <w:r w:rsidR="00F62468" w:rsidRPr="002C1A6F">
        <w:rPr>
          <w:szCs w:val="28"/>
        </w:rPr>
        <w:t xml:space="preserve">разработки единой схемы и регламента сбора, транспортировки, переработки и утилизации отходов, комплексных экологических обследований территорий, обосновывающих придание им статуса ООПТ регионального значения, </w:t>
      </w:r>
      <w:proofErr w:type="spellStart"/>
      <w:r w:rsidR="00555995" w:rsidRPr="002C1A6F">
        <w:rPr>
          <w:szCs w:val="28"/>
        </w:rPr>
        <w:t>о</w:t>
      </w:r>
      <w:r w:rsidR="00D61BBC">
        <w:rPr>
          <w:szCs w:val="28"/>
        </w:rPr>
        <w:t>ценкИ</w:t>
      </w:r>
      <w:proofErr w:type="spellEnd"/>
      <w:r w:rsidR="00555995" w:rsidRPr="002C1A6F">
        <w:rPr>
          <w:szCs w:val="28"/>
        </w:rPr>
        <w:t xml:space="preserve"> экологического</w:t>
      </w:r>
      <w:proofErr w:type="gramEnd"/>
      <w:r w:rsidR="00555995" w:rsidRPr="002C1A6F">
        <w:rPr>
          <w:szCs w:val="28"/>
        </w:rPr>
        <w:t xml:space="preserve"> состояния территорий муниципальных образований, </w:t>
      </w:r>
      <w:r w:rsidR="00F62468" w:rsidRPr="002C1A6F">
        <w:rPr>
          <w:szCs w:val="28"/>
        </w:rPr>
        <w:t xml:space="preserve">проблеме обеспечения Крыма и Севастополя пресной водой и </w:t>
      </w:r>
      <w:proofErr w:type="spellStart"/>
      <w:proofErr w:type="gramStart"/>
      <w:r w:rsidR="00F62468" w:rsidRPr="002C1A6F">
        <w:rPr>
          <w:szCs w:val="28"/>
        </w:rPr>
        <w:t>др</w:t>
      </w:r>
      <w:proofErr w:type="spellEnd"/>
      <w:proofErr w:type="gramEnd"/>
      <w:r w:rsidR="00F62468" w:rsidRPr="002C1A6F">
        <w:rPr>
          <w:szCs w:val="28"/>
        </w:rPr>
        <w:t>…)</w:t>
      </w:r>
      <w:r w:rsidR="00D61BBC">
        <w:rPr>
          <w:szCs w:val="28"/>
        </w:rPr>
        <w:t>. Приняли активное участие в разработке,  обсуждении и утверждении</w:t>
      </w:r>
      <w:r w:rsidR="00D11D69" w:rsidRPr="002C1A6F">
        <w:rPr>
          <w:szCs w:val="28"/>
        </w:rPr>
        <w:t xml:space="preserve"> </w:t>
      </w:r>
      <w:r w:rsidR="00D61BBC" w:rsidRPr="00D61BBC">
        <w:rPr>
          <w:szCs w:val="28"/>
        </w:rPr>
        <w:t xml:space="preserve">Государственной программы Республики Крым </w:t>
      </w:r>
      <w:r w:rsidR="00D61BBC" w:rsidRPr="00D61BBC">
        <w:rPr>
          <w:szCs w:val="28"/>
        </w:rPr>
        <w:lastRenderedPageBreak/>
        <w:t>«Охрана окружающей среды и рационального использования природных ресурсов Республики Крым»</w:t>
      </w:r>
    </w:p>
    <w:p w:rsidR="00A5214C" w:rsidRPr="00D61BBC" w:rsidRDefault="00A5214C" w:rsidP="002C1A6F">
      <w:pPr>
        <w:jc w:val="center"/>
        <w:rPr>
          <w:szCs w:val="28"/>
        </w:rPr>
      </w:pPr>
    </w:p>
    <w:p w:rsidR="00B70228" w:rsidRPr="00751E8C" w:rsidRDefault="00B70228" w:rsidP="00B70228">
      <w:pPr>
        <w:ind w:firstLine="0"/>
        <w:rPr>
          <w:rFonts w:eastAsiaTheme="minorHAnsi"/>
          <w:b/>
          <w:szCs w:val="28"/>
          <w:u w:val="single"/>
        </w:rPr>
      </w:pPr>
      <w:r w:rsidRPr="00751E8C">
        <w:rPr>
          <w:rFonts w:eastAsiaTheme="minorHAnsi"/>
          <w:b/>
          <w:szCs w:val="28"/>
          <w:u w:val="single"/>
        </w:rPr>
        <w:t>Научная  и публикационная деятельность</w:t>
      </w:r>
    </w:p>
    <w:p w:rsidR="00B70228" w:rsidRDefault="00B70228" w:rsidP="00B70228">
      <w:pPr>
        <w:rPr>
          <w:szCs w:val="28"/>
        </w:rPr>
      </w:pPr>
    </w:p>
    <w:p w:rsidR="00D61BBC" w:rsidRPr="00C44EE9" w:rsidRDefault="00B70228" w:rsidP="00C44EE9">
      <w:pPr>
        <w:rPr>
          <w:szCs w:val="28"/>
        </w:rPr>
      </w:pPr>
      <w:r w:rsidRPr="002C1A6F">
        <w:rPr>
          <w:szCs w:val="28"/>
        </w:rPr>
        <w:t>Члены Крымского отделения РЭА</w:t>
      </w:r>
      <w:r>
        <w:rPr>
          <w:szCs w:val="28"/>
        </w:rPr>
        <w:t xml:space="preserve"> приняли участие в выполнении большого количества НИР экологической направленности</w:t>
      </w:r>
      <w:r w:rsidR="00751E8C">
        <w:rPr>
          <w:szCs w:val="28"/>
        </w:rPr>
        <w:t xml:space="preserve"> (по тематике работ институтов,</w:t>
      </w:r>
      <w:r>
        <w:rPr>
          <w:szCs w:val="28"/>
        </w:rPr>
        <w:t xml:space="preserve"> договорным</w:t>
      </w:r>
      <w:r w:rsidR="00751E8C">
        <w:rPr>
          <w:szCs w:val="28"/>
        </w:rPr>
        <w:t xml:space="preserve"> и инициативным темам</w:t>
      </w:r>
      <w:r>
        <w:rPr>
          <w:szCs w:val="28"/>
        </w:rPr>
        <w:t>), при это</w:t>
      </w:r>
      <w:r w:rsidR="00751E8C">
        <w:rPr>
          <w:szCs w:val="28"/>
        </w:rPr>
        <w:t>м ими было опубликовано более 12</w:t>
      </w:r>
      <w:r>
        <w:rPr>
          <w:szCs w:val="28"/>
        </w:rPr>
        <w:t xml:space="preserve">0 статей </w:t>
      </w:r>
      <w:r w:rsidR="00751E8C" w:rsidRPr="00751E8C">
        <w:rPr>
          <w:szCs w:val="28"/>
        </w:rPr>
        <w:t xml:space="preserve"> (</w:t>
      </w:r>
      <w:proofErr w:type="spellStart"/>
      <w:r w:rsidR="00751E8C" w:rsidRPr="00751E8C">
        <w:rPr>
          <w:szCs w:val="28"/>
        </w:rPr>
        <w:t>WoS</w:t>
      </w:r>
      <w:proofErr w:type="spellEnd"/>
      <w:r w:rsidR="00751E8C" w:rsidRPr="00751E8C">
        <w:rPr>
          <w:szCs w:val="28"/>
        </w:rPr>
        <w:t>, SCOPUS, РИНЦ)</w:t>
      </w:r>
      <w:r w:rsidR="00C44EE9">
        <w:rPr>
          <w:szCs w:val="28"/>
        </w:rPr>
        <w:t xml:space="preserve"> и получено 30 патентов.</w:t>
      </w:r>
    </w:p>
    <w:p w:rsidR="00652487" w:rsidRPr="00751E8C" w:rsidRDefault="00652487" w:rsidP="00652487">
      <w:pPr>
        <w:suppressAutoHyphens/>
        <w:ind w:firstLine="0"/>
        <w:contextualSpacing/>
        <w:rPr>
          <w:szCs w:val="28"/>
        </w:rPr>
      </w:pPr>
      <w:r>
        <w:rPr>
          <w:szCs w:val="28"/>
        </w:rPr>
        <w:t xml:space="preserve">     </w:t>
      </w:r>
      <w:r w:rsidRPr="00751E8C">
        <w:rPr>
          <w:szCs w:val="28"/>
        </w:rPr>
        <w:t>Создана научно-исследовательская лаборатория Экологического мониторинга и качества природных сред (в КФУ им. В.И. Вернадского)</w:t>
      </w:r>
    </w:p>
    <w:p w:rsidR="00D61BBC" w:rsidRDefault="00D61BBC" w:rsidP="002C1A6F">
      <w:pPr>
        <w:jc w:val="center"/>
        <w:rPr>
          <w:b/>
          <w:sz w:val="24"/>
          <w:szCs w:val="24"/>
        </w:rPr>
      </w:pPr>
    </w:p>
    <w:p w:rsidR="00D61BBC" w:rsidRDefault="00652487" w:rsidP="002C1A6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87902" cy="6129465"/>
            <wp:effectExtent l="0" t="0" r="3175" b="5080"/>
            <wp:docPr id="3" name="Рисунок 3" descr="C:\Users\Николай\Desktop\IMG-202106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IMG-20210610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33" cy="61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BC" w:rsidRDefault="00D61BBC" w:rsidP="002C1A6F">
      <w:pPr>
        <w:jc w:val="center"/>
        <w:rPr>
          <w:b/>
          <w:sz w:val="24"/>
          <w:szCs w:val="24"/>
        </w:rPr>
      </w:pPr>
    </w:p>
    <w:p w:rsidR="00B70228" w:rsidRPr="00751E8C" w:rsidRDefault="00652487" w:rsidP="00B70228">
      <w:pPr>
        <w:suppressAutoHyphens/>
        <w:ind w:left="720" w:firstLine="0"/>
        <w:contextualSpacing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56394" cy="7156174"/>
            <wp:effectExtent l="0" t="0" r="0" b="6985"/>
            <wp:docPr id="4" name="Рисунок 4" descr="C:\Users\Николай\Desktop\IMG-202106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IMG-20210610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24" cy="71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BC" w:rsidRDefault="00D61BBC" w:rsidP="002C1A6F">
      <w:pPr>
        <w:jc w:val="center"/>
        <w:rPr>
          <w:b/>
          <w:sz w:val="24"/>
          <w:szCs w:val="24"/>
        </w:rPr>
      </w:pPr>
    </w:p>
    <w:p w:rsidR="00D61BBC" w:rsidRDefault="00D61BBC" w:rsidP="002C1A6F">
      <w:pPr>
        <w:jc w:val="center"/>
        <w:rPr>
          <w:b/>
          <w:sz w:val="24"/>
          <w:szCs w:val="24"/>
        </w:rPr>
      </w:pPr>
    </w:p>
    <w:p w:rsidR="00D61BBC" w:rsidRDefault="00D61BBC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FB3568" w:rsidRDefault="00C44EE9" w:rsidP="00C44EE9">
      <w:pPr>
        <w:tabs>
          <w:tab w:val="num" w:pos="0"/>
        </w:tabs>
        <w:ind w:firstLine="0"/>
        <w:rPr>
          <w:b/>
          <w:szCs w:val="28"/>
        </w:rPr>
      </w:pPr>
      <w:r w:rsidRPr="00D11D69">
        <w:rPr>
          <w:b/>
          <w:szCs w:val="28"/>
        </w:rPr>
        <w:lastRenderedPageBreak/>
        <w:t xml:space="preserve">                            </w:t>
      </w:r>
      <w:r>
        <w:rPr>
          <w:b/>
          <w:szCs w:val="28"/>
        </w:rPr>
        <w:t xml:space="preserve">                 </w:t>
      </w:r>
    </w:p>
    <w:p w:rsidR="00C44EE9" w:rsidRPr="00D11D69" w:rsidRDefault="00FB3568" w:rsidP="00C44EE9">
      <w:pPr>
        <w:tabs>
          <w:tab w:val="num" w:pos="0"/>
        </w:tabs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r w:rsidR="00C44EE9">
        <w:rPr>
          <w:b/>
          <w:szCs w:val="28"/>
        </w:rPr>
        <w:t xml:space="preserve"> ПЛАНЫ</w:t>
      </w:r>
    </w:p>
    <w:p w:rsidR="00C44EE9" w:rsidRPr="00D11D69" w:rsidRDefault="00C44EE9" w:rsidP="00C44EE9">
      <w:pPr>
        <w:tabs>
          <w:tab w:val="num" w:pos="0"/>
        </w:tabs>
        <w:ind w:firstLine="0"/>
        <w:rPr>
          <w:b/>
          <w:szCs w:val="28"/>
        </w:rPr>
      </w:pPr>
      <w:r w:rsidRPr="00D11D69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Крымского отделения РЭА на 2021 г.</w:t>
      </w:r>
    </w:p>
    <w:p w:rsidR="00C44EE9" w:rsidRDefault="00C44EE9" w:rsidP="002C1A6F">
      <w:pPr>
        <w:jc w:val="center"/>
        <w:rPr>
          <w:b/>
          <w:sz w:val="24"/>
          <w:szCs w:val="24"/>
        </w:rPr>
      </w:pPr>
    </w:p>
    <w:p w:rsidR="00C44EE9" w:rsidRDefault="00C44EE9" w:rsidP="00C44EE9">
      <w:pPr>
        <w:autoSpaceDE w:val="0"/>
        <w:autoSpaceDN w:val="0"/>
        <w:adjustRightInd w:val="0"/>
        <w:ind w:firstLine="567"/>
        <w:jc w:val="left"/>
        <w:rPr>
          <w:szCs w:val="28"/>
        </w:rPr>
      </w:pPr>
      <w:r w:rsidRPr="002C1A6F">
        <w:rPr>
          <w:szCs w:val="28"/>
        </w:rPr>
        <w:t xml:space="preserve">Члены Крымского отделения РЭА </w:t>
      </w:r>
      <w:r>
        <w:rPr>
          <w:szCs w:val="28"/>
        </w:rPr>
        <w:t>планируют принять участие в организации и проведении ряда конференций, в том числе:</w:t>
      </w:r>
    </w:p>
    <w:p w:rsidR="00C44EE9" w:rsidRPr="00C44EE9" w:rsidRDefault="00C44EE9" w:rsidP="00C44EE9">
      <w:pPr>
        <w:autoSpaceDE w:val="0"/>
        <w:autoSpaceDN w:val="0"/>
        <w:adjustRightInd w:val="0"/>
        <w:ind w:firstLine="567"/>
        <w:jc w:val="left"/>
        <w:rPr>
          <w:szCs w:val="28"/>
        </w:rPr>
      </w:pPr>
    </w:p>
    <w:p w:rsidR="00C44EE9" w:rsidRPr="00FB3568" w:rsidRDefault="00C44EE9" w:rsidP="00FB3568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proofErr w:type="gramStart"/>
      <w:r w:rsidRPr="00FB3568">
        <w:rPr>
          <w:color w:val="000000"/>
          <w:szCs w:val="28"/>
        </w:rPr>
        <w:t xml:space="preserve">XVII Международной научной конференции </w:t>
      </w:r>
      <w:r w:rsidRPr="00FB3568">
        <w:rPr>
          <w:bCs/>
          <w:color w:val="000000"/>
          <w:szCs w:val="28"/>
        </w:rPr>
        <w:t xml:space="preserve">«Диатомовые водоросли: </w:t>
      </w:r>
      <w:r w:rsidRPr="00FB3568">
        <w:rPr>
          <w:bCs/>
          <w:szCs w:val="28"/>
        </w:rPr>
        <w:t>морфология, биология, систематика, флористика, экология, палеогеография, биостратиграфия» (</w:t>
      </w:r>
      <w:r w:rsidRPr="00FB3568">
        <w:rPr>
          <w:szCs w:val="28"/>
        </w:rPr>
        <w:t>23 – 28 августа 2021)</w:t>
      </w:r>
      <w:r w:rsidRPr="00FB3568">
        <w:rPr>
          <w:bCs/>
          <w:szCs w:val="28"/>
        </w:rPr>
        <w:t>.</w:t>
      </w:r>
      <w:proofErr w:type="gramEnd"/>
    </w:p>
    <w:p w:rsidR="00FB3568" w:rsidRPr="00FB3568" w:rsidRDefault="00FB3568" w:rsidP="00FB3568">
      <w:pPr>
        <w:pStyle w:val="a9"/>
        <w:autoSpaceDE w:val="0"/>
        <w:autoSpaceDN w:val="0"/>
        <w:adjustRightInd w:val="0"/>
        <w:ind w:left="927" w:firstLine="0"/>
        <w:jc w:val="left"/>
        <w:rPr>
          <w:color w:val="000000"/>
          <w:szCs w:val="28"/>
        </w:rPr>
      </w:pPr>
    </w:p>
    <w:p w:rsidR="00C44EE9" w:rsidRDefault="00C44EE9" w:rsidP="00FB3568">
      <w:pPr>
        <w:pStyle w:val="a9"/>
        <w:numPr>
          <w:ilvl w:val="0"/>
          <w:numId w:val="4"/>
        </w:numPr>
        <w:rPr>
          <w:color w:val="000000"/>
          <w:szCs w:val="28"/>
        </w:rPr>
      </w:pPr>
      <w:r w:rsidRPr="00FB3568">
        <w:rPr>
          <w:szCs w:val="28"/>
        </w:rPr>
        <w:t>Международной научно-практической конференции «150 лет Севастопольской биологической станции - ФИЦ «Институт биологии южных морей имени А.О. Ковалевского РАН», Севастополь, Россия</w:t>
      </w:r>
      <w:r w:rsidRPr="00FB3568">
        <w:rPr>
          <w:color w:val="000000"/>
          <w:szCs w:val="28"/>
        </w:rPr>
        <w:t>, 13–18 сентября 2021 г.</w:t>
      </w:r>
    </w:p>
    <w:p w:rsidR="00FB3568" w:rsidRPr="00FB3568" w:rsidRDefault="00FB3568" w:rsidP="00FB3568">
      <w:pPr>
        <w:ind w:firstLine="0"/>
        <w:rPr>
          <w:color w:val="000000"/>
          <w:szCs w:val="28"/>
        </w:rPr>
      </w:pPr>
    </w:p>
    <w:p w:rsidR="00FB3568" w:rsidRDefault="00F13ADA" w:rsidP="00FB3568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Всероссийского</w:t>
      </w:r>
      <w:r w:rsidR="00FB3568" w:rsidRPr="00FB3568">
        <w:rPr>
          <w:color w:val="000000"/>
          <w:szCs w:val="28"/>
        </w:rPr>
        <w:t xml:space="preserve"> симпозиум</w:t>
      </w:r>
      <w:r>
        <w:rPr>
          <w:color w:val="000000"/>
          <w:szCs w:val="28"/>
        </w:rPr>
        <w:t>а и школы-конференции</w:t>
      </w:r>
      <w:r w:rsidR="00FB3568" w:rsidRPr="00FB3568">
        <w:rPr>
          <w:color w:val="000000"/>
          <w:szCs w:val="28"/>
        </w:rPr>
        <w:t xml:space="preserve"> молодых ученых «Физико-химические методы в междисциплинарных экологических исследованиях», г. Севастополь, 27 октября - 3 ноября 2021 г.</w:t>
      </w:r>
    </w:p>
    <w:p w:rsidR="00FB3568" w:rsidRPr="00FB3568" w:rsidRDefault="00FB3568" w:rsidP="00FB3568">
      <w:pPr>
        <w:autoSpaceDE w:val="0"/>
        <w:autoSpaceDN w:val="0"/>
        <w:adjustRightInd w:val="0"/>
        <w:ind w:firstLine="0"/>
        <w:jc w:val="left"/>
        <w:rPr>
          <w:color w:val="000000"/>
          <w:szCs w:val="28"/>
        </w:rPr>
      </w:pPr>
    </w:p>
    <w:p w:rsidR="00FB3568" w:rsidRDefault="00F13ADA" w:rsidP="00FB3568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Международной </w:t>
      </w:r>
      <w:proofErr w:type="gramStart"/>
      <w:r>
        <w:rPr>
          <w:color w:val="000000"/>
          <w:szCs w:val="28"/>
        </w:rPr>
        <w:t>научно-техническая</w:t>
      </w:r>
      <w:proofErr w:type="gramEnd"/>
      <w:r>
        <w:rPr>
          <w:color w:val="000000"/>
          <w:szCs w:val="28"/>
        </w:rPr>
        <w:t xml:space="preserve"> конференции</w:t>
      </w:r>
      <w:r w:rsidR="00FB3568" w:rsidRPr="00FB3568">
        <w:rPr>
          <w:color w:val="000000"/>
          <w:szCs w:val="28"/>
        </w:rPr>
        <w:t xml:space="preserve"> «Системы контроля окружающей среды – 2020» (09-12 ноября 2020 г., Севастополь)</w:t>
      </w:r>
    </w:p>
    <w:p w:rsidR="00F13ADA" w:rsidRPr="00F13ADA" w:rsidRDefault="00F13ADA" w:rsidP="00F13ADA">
      <w:pPr>
        <w:autoSpaceDE w:val="0"/>
        <w:autoSpaceDN w:val="0"/>
        <w:adjustRightInd w:val="0"/>
        <w:ind w:firstLine="0"/>
        <w:jc w:val="left"/>
        <w:rPr>
          <w:color w:val="000000"/>
          <w:szCs w:val="28"/>
        </w:rPr>
      </w:pPr>
    </w:p>
    <w:p w:rsidR="00FB3568" w:rsidRPr="00FB3568" w:rsidRDefault="0050484D" w:rsidP="0050484D">
      <w:pPr>
        <w:pStyle w:val="a9"/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054805">
        <w:rPr>
          <w:rFonts w:eastAsia="Times New Roman"/>
          <w:color w:val="222222"/>
          <w:sz w:val="24"/>
          <w:szCs w:val="24"/>
          <w:lang w:eastAsia="ru-RU"/>
        </w:rPr>
        <w:t> </w:t>
      </w:r>
      <w:hyperlink r:id="rId8" w:history="1">
        <w:r w:rsidR="00F13ADA" w:rsidRPr="00F13ADA">
          <w:rPr>
            <w:color w:val="000000"/>
            <w:szCs w:val="28"/>
          </w:rPr>
          <w:t>Всероссийской научной конференции</w:t>
        </w:r>
        <w:r w:rsidRPr="00F13ADA">
          <w:rPr>
            <w:color w:val="000000"/>
            <w:szCs w:val="28"/>
          </w:rPr>
          <w:t xml:space="preserve"> «Моря России: Год науки и технологий в РФ – Десятилетие наук об океане ООН»</w:t>
        </w:r>
      </w:hyperlink>
      <w:r w:rsidR="00F13ADA" w:rsidRPr="00F13ADA">
        <w:rPr>
          <w:color w:val="000000"/>
          <w:szCs w:val="28"/>
        </w:rPr>
        <w:t xml:space="preserve"> с 20 по 24 сентября 2021 года в г. Севастополе на базе Морского гидрофизического института РАН </w:t>
      </w:r>
    </w:p>
    <w:p w:rsidR="00721079" w:rsidRDefault="007B261B" w:rsidP="007B261B">
      <w:pPr>
        <w:pStyle w:val="a9"/>
        <w:numPr>
          <w:ilvl w:val="0"/>
          <w:numId w:val="4"/>
        </w:numPr>
        <w:spacing w:line="300" w:lineRule="atLeast"/>
        <w:jc w:val="left"/>
        <w:textAlignment w:val="baseline"/>
        <w:rPr>
          <w:color w:val="000000"/>
          <w:szCs w:val="28"/>
        </w:rPr>
      </w:pPr>
      <w:r w:rsidRPr="007B261B">
        <w:rPr>
          <w:color w:val="000000"/>
          <w:szCs w:val="28"/>
        </w:rPr>
        <w:t>«Ломоносовских  чтений» 2021 года.</w:t>
      </w:r>
      <w:r>
        <w:rPr>
          <w:color w:val="000000"/>
          <w:szCs w:val="28"/>
        </w:rPr>
        <w:t xml:space="preserve"> Состоятся</w:t>
      </w:r>
      <w:r w:rsidRPr="007B261B">
        <w:rPr>
          <w:color w:val="000000"/>
          <w:szCs w:val="28"/>
        </w:rPr>
        <w:t> 21–23 апреля 2021 года. Филиал Московского государственного университета имени</w:t>
      </w:r>
      <w:r w:rsidRPr="007B261B">
        <w:rPr>
          <w:color w:val="000000"/>
          <w:szCs w:val="28"/>
        </w:rPr>
        <w:br/>
        <w:t xml:space="preserve">М.В. </w:t>
      </w:r>
      <w:r>
        <w:rPr>
          <w:color w:val="000000"/>
          <w:szCs w:val="28"/>
        </w:rPr>
        <w:t>Ломоносова в городе Севастополе</w:t>
      </w:r>
    </w:p>
    <w:p w:rsidR="007B261B" w:rsidRPr="007B261B" w:rsidRDefault="007B261B" w:rsidP="006C76AF">
      <w:pPr>
        <w:pStyle w:val="a9"/>
        <w:spacing w:line="300" w:lineRule="atLeast"/>
        <w:ind w:left="927" w:firstLine="0"/>
        <w:jc w:val="left"/>
        <w:textAlignment w:val="baseline"/>
        <w:rPr>
          <w:color w:val="000000"/>
          <w:szCs w:val="28"/>
        </w:rPr>
      </w:pPr>
    </w:p>
    <w:p w:rsidR="00C44EE9" w:rsidRPr="00F13ADA" w:rsidRDefault="00C44EE9" w:rsidP="00F13ADA">
      <w:pPr>
        <w:pStyle w:val="a9"/>
        <w:autoSpaceDE w:val="0"/>
        <w:autoSpaceDN w:val="0"/>
        <w:adjustRightInd w:val="0"/>
        <w:ind w:left="927" w:firstLine="0"/>
        <w:jc w:val="left"/>
        <w:rPr>
          <w:color w:val="000000"/>
          <w:szCs w:val="28"/>
        </w:rPr>
      </w:pPr>
    </w:p>
    <w:p w:rsidR="00C44EE9" w:rsidRPr="007B261B" w:rsidRDefault="00C44EE9" w:rsidP="002C1A6F">
      <w:pPr>
        <w:jc w:val="center"/>
        <w:rPr>
          <w:color w:val="000000"/>
          <w:szCs w:val="28"/>
        </w:rPr>
      </w:pPr>
    </w:p>
    <w:p w:rsidR="00C44EE9" w:rsidRPr="007B261B" w:rsidRDefault="00C44EE9" w:rsidP="002C1A6F">
      <w:pPr>
        <w:jc w:val="center"/>
        <w:rPr>
          <w:color w:val="000000"/>
          <w:szCs w:val="28"/>
        </w:rPr>
      </w:pPr>
    </w:p>
    <w:p w:rsidR="004A1379" w:rsidRPr="00054805" w:rsidRDefault="004A1379" w:rsidP="00287951">
      <w:pPr>
        <w:shd w:val="clear" w:color="auto" w:fill="FFFFFF"/>
        <w:spacing w:after="360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054805">
        <w:rPr>
          <w:rFonts w:eastAsia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2892D0D8" wp14:editId="2362ADEF">
            <wp:extent cx="6289482" cy="2353024"/>
            <wp:effectExtent l="0" t="0" r="0" b="9525"/>
            <wp:docPr id="1" name="Рисунок 1" descr="Баннер симпози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 симпозиу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91" cy="23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8" w:rsidRPr="00054805" w:rsidRDefault="007869E8" w:rsidP="002C1A6F">
      <w:pPr>
        <w:rPr>
          <w:sz w:val="24"/>
          <w:szCs w:val="24"/>
        </w:rPr>
      </w:pPr>
    </w:p>
    <w:p w:rsidR="009C2751" w:rsidRPr="00054805" w:rsidRDefault="009C2751" w:rsidP="002C1A6F">
      <w:pPr>
        <w:rPr>
          <w:sz w:val="24"/>
          <w:szCs w:val="24"/>
        </w:rPr>
      </w:pPr>
    </w:p>
    <w:p w:rsidR="009C2751" w:rsidRPr="00054805" w:rsidRDefault="009C2751" w:rsidP="002C1A6F">
      <w:pPr>
        <w:rPr>
          <w:sz w:val="24"/>
          <w:szCs w:val="24"/>
        </w:rPr>
      </w:pPr>
    </w:p>
    <w:p w:rsidR="009C2751" w:rsidRPr="00054805" w:rsidRDefault="009C2751" w:rsidP="002C1A6F">
      <w:pPr>
        <w:rPr>
          <w:sz w:val="24"/>
          <w:szCs w:val="24"/>
        </w:rPr>
      </w:pPr>
    </w:p>
    <w:p w:rsidR="009C2751" w:rsidRPr="00054805" w:rsidRDefault="009C2751" w:rsidP="002C1A6F">
      <w:pPr>
        <w:shd w:val="clear" w:color="auto" w:fill="FFFFFF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054805">
        <w:rPr>
          <w:rFonts w:eastAsia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BB77DE5" wp14:editId="69658C63">
            <wp:extent cx="6209969" cy="2586625"/>
            <wp:effectExtent l="0" t="0" r="635" b="4445"/>
            <wp:docPr id="2" name="Рисунок 2" descr="Баннер Всероссийской научной конференции «Моря России: Год науки и технологий в РФ – Десятилетие наук об океане О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 Всероссийской научной конференции «Моря России: Год науки и технологий в РФ – Десятилетие наук об океане ООН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58" cy="25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51" w:rsidRPr="00054805" w:rsidRDefault="009C2751" w:rsidP="002C1A6F">
      <w:pPr>
        <w:rPr>
          <w:sz w:val="24"/>
          <w:szCs w:val="24"/>
        </w:rPr>
      </w:pPr>
    </w:p>
    <w:p w:rsidR="009C2751" w:rsidRPr="00054805" w:rsidRDefault="009C2751" w:rsidP="002C1A6F">
      <w:pPr>
        <w:rPr>
          <w:sz w:val="24"/>
          <w:szCs w:val="24"/>
        </w:rPr>
      </w:pPr>
      <w:bookmarkStart w:id="0" w:name="_GoBack"/>
      <w:bookmarkEnd w:id="0"/>
    </w:p>
    <w:sectPr w:rsidR="009C2751" w:rsidRPr="0005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09C"/>
    <w:multiLevelType w:val="hybridMultilevel"/>
    <w:tmpl w:val="5070286A"/>
    <w:lvl w:ilvl="0" w:tplc="39062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FC4E5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914E60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7BE84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DE63D4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AEAC19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B6037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FDCBD5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FF010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0220327"/>
    <w:multiLevelType w:val="hybridMultilevel"/>
    <w:tmpl w:val="0B3AFB32"/>
    <w:lvl w:ilvl="0" w:tplc="39062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FC4E5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914E60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7BE843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DE63D4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AEAC19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B6037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FDCBD5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FF0101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3DB38D8"/>
    <w:multiLevelType w:val="hybridMultilevel"/>
    <w:tmpl w:val="D2B86E5C"/>
    <w:lvl w:ilvl="0" w:tplc="581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550D5"/>
    <w:multiLevelType w:val="hybridMultilevel"/>
    <w:tmpl w:val="1510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1"/>
    <w:rsid w:val="00054805"/>
    <w:rsid w:val="000C28E1"/>
    <w:rsid w:val="001E36D9"/>
    <w:rsid w:val="00287951"/>
    <w:rsid w:val="00296870"/>
    <w:rsid w:val="002C1A6F"/>
    <w:rsid w:val="004A1379"/>
    <w:rsid w:val="004A4878"/>
    <w:rsid w:val="0050484D"/>
    <w:rsid w:val="00533770"/>
    <w:rsid w:val="00555995"/>
    <w:rsid w:val="00575243"/>
    <w:rsid w:val="00652487"/>
    <w:rsid w:val="006737F1"/>
    <w:rsid w:val="006C76AF"/>
    <w:rsid w:val="0072055C"/>
    <w:rsid w:val="00721079"/>
    <w:rsid w:val="00751E8C"/>
    <w:rsid w:val="007869E8"/>
    <w:rsid w:val="007B261B"/>
    <w:rsid w:val="007D2C16"/>
    <w:rsid w:val="009C2751"/>
    <w:rsid w:val="00A5214C"/>
    <w:rsid w:val="00A67F4E"/>
    <w:rsid w:val="00AF57AC"/>
    <w:rsid w:val="00B70228"/>
    <w:rsid w:val="00C44EE9"/>
    <w:rsid w:val="00D11D69"/>
    <w:rsid w:val="00D61BBC"/>
    <w:rsid w:val="00E0223A"/>
    <w:rsid w:val="00E14738"/>
    <w:rsid w:val="00E63DB3"/>
    <w:rsid w:val="00EC7EAC"/>
    <w:rsid w:val="00F13ADA"/>
    <w:rsid w:val="00F2666F"/>
    <w:rsid w:val="00F62468"/>
    <w:rsid w:val="00FB3568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1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7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7524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5243"/>
    <w:rPr>
      <w:b/>
      <w:bCs/>
    </w:rPr>
  </w:style>
  <w:style w:type="character" w:styleId="a8">
    <w:name w:val="Emphasis"/>
    <w:basedOn w:val="a0"/>
    <w:uiPriority w:val="20"/>
    <w:qFormat/>
    <w:rsid w:val="00AF57AC"/>
    <w:rPr>
      <w:i/>
      <w:iCs/>
    </w:rPr>
  </w:style>
  <w:style w:type="paragraph" w:styleId="a9">
    <w:name w:val="List Paragraph"/>
    <w:basedOn w:val="a"/>
    <w:uiPriority w:val="34"/>
    <w:qFormat/>
    <w:rsid w:val="00533770"/>
    <w:pPr>
      <w:ind w:left="720"/>
      <w:contextualSpacing/>
    </w:pPr>
  </w:style>
  <w:style w:type="character" w:customStyle="1" w:styleId="FontStyle">
    <w:name w:val="Font Style"/>
    <w:uiPriority w:val="99"/>
    <w:rsid w:val="00D61BBC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1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8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7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7524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5243"/>
    <w:rPr>
      <w:b/>
      <w:bCs/>
    </w:rPr>
  </w:style>
  <w:style w:type="character" w:styleId="a8">
    <w:name w:val="Emphasis"/>
    <w:basedOn w:val="a0"/>
    <w:uiPriority w:val="20"/>
    <w:qFormat/>
    <w:rsid w:val="00AF57AC"/>
    <w:rPr>
      <w:i/>
      <w:iCs/>
    </w:rPr>
  </w:style>
  <w:style w:type="paragraph" w:styleId="a9">
    <w:name w:val="List Paragraph"/>
    <w:basedOn w:val="a"/>
    <w:uiPriority w:val="34"/>
    <w:qFormat/>
    <w:rsid w:val="00533770"/>
    <w:pPr>
      <w:ind w:left="720"/>
      <w:contextualSpacing/>
    </w:pPr>
  </w:style>
  <w:style w:type="character" w:customStyle="1" w:styleId="FontStyle">
    <w:name w:val="Font Style"/>
    <w:uiPriority w:val="99"/>
    <w:rsid w:val="00D61BBC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1935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1351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  <w:divsChild>
            <w:div w:id="507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mhi-ras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</cp:revision>
  <dcterms:created xsi:type="dcterms:W3CDTF">2021-06-11T18:17:00Z</dcterms:created>
  <dcterms:modified xsi:type="dcterms:W3CDTF">2021-06-12T11:37:00Z</dcterms:modified>
</cp:coreProperties>
</file>