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15AA" w14:textId="39775E2E" w:rsidR="00071E8C" w:rsidRDefault="00071E8C" w:rsidP="00071E8C">
      <w:pPr>
        <w:shd w:val="clear" w:color="auto" w:fill="FFFFFF"/>
        <w:adjustRightInd w:val="0"/>
        <w:spacing w:line="360" w:lineRule="auto"/>
        <w:ind w:left="720" w:hanging="72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 w:rsidRPr="00071E8C">
        <w:rPr>
          <w:rFonts w:ascii="Times New Roman" w:eastAsia="SimSun" w:hAnsi="Times New Roman"/>
          <w:b/>
          <w:bCs/>
          <w:sz w:val="28"/>
          <w:szCs w:val="28"/>
          <w:lang w:val="ru-RU"/>
        </w:rPr>
        <w:t>В Бишкеке прошла ЛЕТНЯЯ ШКОЛА по экономическим инструментам регулирования водопользования</w:t>
      </w:r>
    </w:p>
    <w:p w14:paraId="0DBB29B8" w14:textId="77777777" w:rsidR="004B0945" w:rsidRPr="004B0945" w:rsidRDefault="004B0945" w:rsidP="004B0945">
      <w:pPr>
        <w:rPr>
          <w:lang w:val="ru-RU"/>
        </w:rPr>
      </w:pPr>
    </w:p>
    <w:p w14:paraId="19C8EE0A" w14:textId="5C859C04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16-18 августа 2022 г. в Бишкеке прошла ЛЕТНЯЯ ШКОЛА </w:t>
      </w:r>
      <w:r w:rsidR="003B7E7A">
        <w:rPr>
          <w:lang w:val="ru-RU"/>
        </w:rPr>
        <w:t>д</w:t>
      </w:r>
      <w:r w:rsidRPr="004B0945">
        <w:rPr>
          <w:lang w:val="ru-RU"/>
        </w:rPr>
        <w:t>ля будущих тренеров</w:t>
      </w:r>
      <w:r>
        <w:rPr>
          <w:lang w:val="ru-RU"/>
        </w:rPr>
        <w:t>-</w:t>
      </w:r>
      <w:r w:rsidRPr="004B0945">
        <w:rPr>
          <w:lang w:val="ru-RU"/>
        </w:rPr>
        <w:t>преподавателей учебных курсов по темам экономических инструментов и методов управления водными ресурсами и водохозяйственными системами</w:t>
      </w:r>
      <w:r w:rsidR="00956691">
        <w:rPr>
          <w:lang w:val="ru-RU"/>
        </w:rPr>
        <w:t>.</w:t>
      </w:r>
    </w:p>
    <w:p w14:paraId="4C60C4AF" w14:textId="371C5EB3" w:rsidR="004B0945" w:rsidRPr="004B0945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Организатор мероприятия:</w:t>
      </w:r>
      <w:r w:rsidRPr="004B0945">
        <w:rPr>
          <w:lang w:val="ru-RU"/>
        </w:rPr>
        <w:t xml:space="preserve"> Глобальное водное партнерство Кыргызстана, с участием Службы водных ресурсов Кыргызстана, заинтересованных учебных и научных организаци</w:t>
      </w:r>
      <w:r w:rsidR="003B7E7A">
        <w:rPr>
          <w:lang w:val="ru-RU"/>
        </w:rPr>
        <w:t>й.</w:t>
      </w:r>
      <w:r w:rsidRPr="004B0945">
        <w:rPr>
          <w:lang w:val="ru-RU"/>
        </w:rPr>
        <w:t xml:space="preserve"> </w:t>
      </w:r>
    </w:p>
    <w:p w14:paraId="37663941" w14:textId="574CEA36" w:rsidR="004B0945" w:rsidRPr="004B0945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Место проведения:</w:t>
      </w:r>
      <w:r w:rsidRPr="004B0945">
        <w:rPr>
          <w:lang w:val="ru-RU"/>
        </w:rPr>
        <w:t xml:space="preserve"> Бишкек, конференц-зал «</w:t>
      </w:r>
      <w:r>
        <w:t>Hyde</w:t>
      </w:r>
      <w:r w:rsidRPr="004B0945">
        <w:rPr>
          <w:lang w:val="ru-RU"/>
        </w:rPr>
        <w:t>-</w:t>
      </w:r>
      <w:r>
        <w:t>Park</w:t>
      </w:r>
      <w:r w:rsidRPr="004B0945">
        <w:rPr>
          <w:lang w:val="ru-RU"/>
        </w:rPr>
        <w:t>», с. Кок-Жар.</w:t>
      </w:r>
    </w:p>
    <w:p w14:paraId="67AF379F" w14:textId="3DC7238C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Летняя школа прошла в рамках Регионального проекта </w:t>
      </w:r>
      <w:r>
        <w:t>USAID</w:t>
      </w:r>
      <w:r w:rsidRPr="004B0945">
        <w:rPr>
          <w:lang w:val="ru-RU"/>
        </w:rPr>
        <w:t xml:space="preserve"> по водным ресурсам и окружающей среде</w:t>
      </w:r>
      <w:r w:rsidR="009076A3">
        <w:rPr>
          <w:lang w:val="ru-RU"/>
        </w:rPr>
        <w:t>:</w:t>
      </w:r>
      <w:r w:rsidRPr="004B0945">
        <w:rPr>
          <w:lang w:val="ru-RU"/>
        </w:rPr>
        <w:t xml:space="preserve"> Проект </w:t>
      </w:r>
      <w:r>
        <w:t>Wave</w:t>
      </w:r>
      <w:r w:rsidRPr="004B0945">
        <w:rPr>
          <w:lang w:val="ru-RU"/>
        </w:rPr>
        <w:t>-</w:t>
      </w:r>
      <w:r>
        <w:t>G</w:t>
      </w:r>
      <w:r w:rsidRPr="004B0945">
        <w:rPr>
          <w:lang w:val="ru-RU"/>
        </w:rPr>
        <w:t>-004: «Вклад в создание в Центральной Азии регионального центра подготовки и повышения квалификации специалистов по экономическим и финансовым аспектам ИУВР».</w:t>
      </w:r>
    </w:p>
    <w:p w14:paraId="47F5B3C4" w14:textId="77777777" w:rsidR="004B0945" w:rsidRPr="00071E8C" w:rsidRDefault="004B0945" w:rsidP="004B0945">
      <w:pPr>
        <w:rPr>
          <w:b/>
          <w:bCs/>
          <w:lang w:val="ru-RU"/>
        </w:rPr>
      </w:pPr>
      <w:r w:rsidRPr="00071E8C">
        <w:rPr>
          <w:b/>
          <w:bCs/>
          <w:lang w:val="ru-RU"/>
        </w:rPr>
        <w:t>Тренерами ЛЕТНЕЙ ШКОЛЫ выступили:</w:t>
      </w:r>
    </w:p>
    <w:p w14:paraId="37FE3A59" w14:textId="77777777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Козельцев Михаил, кандидат экономических наук, директор Центра исследований устойчивого развития Высшей школы экономики (Россия);</w:t>
      </w:r>
    </w:p>
    <w:p w14:paraId="2F114180" w14:textId="77777777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Комендантова Надежда, Международный институт прикладного анализа, ведущий научный сотрудник Программы продвинутого системного анализа (Австрия)</w:t>
      </w:r>
    </w:p>
    <w:p w14:paraId="440A84D2" w14:textId="77777777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Мартусевич Александр, внешний эксперт, аналитик водной политики, Группа Всемирного банка (Франция);</w:t>
      </w:r>
    </w:p>
    <w:p w14:paraId="62964467" w14:textId="77777777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Ровенская Елена, доктор философии, Международный институт прикладного анализа, руководитель отдела продвинутого системного анализа» (Австрия);</w:t>
      </w:r>
    </w:p>
    <w:p w14:paraId="39CB14A3" w14:textId="340FCDC6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Сиваев Сергей, кандидат технических наук, Высшая школа экономики (Россия)</w:t>
      </w:r>
      <w:r w:rsidR="00BF612D">
        <w:rPr>
          <w:lang w:val="ru-RU"/>
        </w:rPr>
        <w:t>;</w:t>
      </w:r>
    </w:p>
    <w:p w14:paraId="3EE3764D" w14:textId="5F767FDB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Шевчук Анатолий, доктор экономических наук, профессор, академик Российской экологической академии, председатель секции «Экономика природопользования» РЭА, руководитель Отделения проблем природопользования и экологии Всероссийской академии внешней торговли (Россия).</w:t>
      </w:r>
    </w:p>
    <w:p w14:paraId="373E2D95" w14:textId="47077E25" w:rsidR="004B0945" w:rsidRPr="00071E8C" w:rsidRDefault="004B0945" w:rsidP="004B0945">
      <w:pPr>
        <w:rPr>
          <w:b/>
          <w:bCs/>
          <w:lang w:val="ru-RU"/>
        </w:rPr>
      </w:pPr>
      <w:r w:rsidRPr="00071E8C">
        <w:rPr>
          <w:b/>
          <w:bCs/>
          <w:lang w:val="ru-RU"/>
        </w:rPr>
        <w:t>Будущие местные тренеры-преподаватели:</w:t>
      </w:r>
    </w:p>
    <w:p w14:paraId="67677D26" w14:textId="614F579F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Аскаралиев Б., к.т.н., за кафедрой гидромелиорации и управление водными ресурсами КНАУ им.</w:t>
      </w:r>
      <w:r w:rsidR="00BF612D">
        <w:rPr>
          <w:lang w:val="ru-RU"/>
        </w:rPr>
        <w:t> </w:t>
      </w:r>
      <w:r w:rsidRPr="004B0945">
        <w:rPr>
          <w:lang w:val="ru-RU"/>
        </w:rPr>
        <w:t>К.И.</w:t>
      </w:r>
      <w:r w:rsidR="00BF612D">
        <w:rPr>
          <w:lang w:val="ru-RU"/>
        </w:rPr>
        <w:t> </w:t>
      </w:r>
      <w:r w:rsidRPr="004B0945">
        <w:rPr>
          <w:lang w:val="ru-RU"/>
        </w:rPr>
        <w:t>Скрябина</w:t>
      </w:r>
      <w:r w:rsidR="00BF612D">
        <w:rPr>
          <w:lang w:val="ru-RU"/>
        </w:rPr>
        <w:t>;</w:t>
      </w:r>
    </w:p>
    <w:p w14:paraId="08391AB6" w14:textId="51F210D5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Джайлообаева А., магистр экономики, государственного управления и развития Пекинского университета</w:t>
      </w:r>
      <w:r w:rsidR="00BF612D">
        <w:rPr>
          <w:lang w:val="ru-RU"/>
        </w:rPr>
        <w:t>;</w:t>
      </w:r>
    </w:p>
    <w:p w14:paraId="11C26DEB" w14:textId="1F5535E9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Джайлообаев У., магистр в области Экономического управления и развития Академии ОБСЕ в Бишкеке</w:t>
      </w:r>
      <w:r w:rsidR="00BF612D">
        <w:rPr>
          <w:lang w:val="ru-RU"/>
        </w:rPr>
        <w:t>;</w:t>
      </w:r>
    </w:p>
    <w:p w14:paraId="6AFF93E1" w14:textId="27598B22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Расулова Н., кандидат экономических наук, начальник Управлени</w:t>
      </w:r>
      <w:r w:rsidR="00BF612D">
        <w:rPr>
          <w:lang w:val="ru-RU"/>
        </w:rPr>
        <w:t>я</w:t>
      </w:r>
      <w:r w:rsidRPr="004B0945">
        <w:rPr>
          <w:lang w:val="ru-RU"/>
        </w:rPr>
        <w:t xml:space="preserve"> по организации учебной деятельности и обеспечения качества образования в КЭУ им. М. Рыскулбекова, доцент кафедры «Туризма, гостеприимства и окружающей среды»</w:t>
      </w:r>
      <w:r w:rsidR="00BF612D">
        <w:rPr>
          <w:lang w:val="ru-RU"/>
        </w:rPr>
        <w:t>;</w:t>
      </w:r>
    </w:p>
    <w:p w14:paraId="69D911D3" w14:textId="36AEEA99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Токтосунова Ч., кандидат экономических наук, зав. отделом науки Кыргызского экономического университета им.</w:t>
      </w:r>
      <w:r w:rsidR="00E7586A">
        <w:rPr>
          <w:lang w:val="ru-RU"/>
        </w:rPr>
        <w:t> </w:t>
      </w:r>
      <w:r w:rsidRPr="004B0945">
        <w:rPr>
          <w:lang w:val="ru-RU"/>
        </w:rPr>
        <w:t>М.</w:t>
      </w:r>
      <w:r w:rsidR="00E7586A">
        <w:rPr>
          <w:lang w:val="ru-RU"/>
        </w:rPr>
        <w:t> </w:t>
      </w:r>
      <w:r w:rsidRPr="004B0945">
        <w:rPr>
          <w:lang w:val="ru-RU"/>
        </w:rPr>
        <w:t>Рыскулбекова (КЭУ)</w:t>
      </w:r>
      <w:r w:rsidR="00E7586A">
        <w:rPr>
          <w:lang w:val="ru-RU"/>
        </w:rPr>
        <w:t>;</w:t>
      </w:r>
    </w:p>
    <w:p w14:paraId="478DCBDB" w14:textId="256A35A5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lastRenderedPageBreak/>
        <w:t>Турсуналиева Д., кандидат экономических наук, проректор по учебно-методической работе Кыргызского экономического университета им. М</w:t>
      </w:r>
      <w:r w:rsidR="00E7586A" w:rsidRPr="004B0945">
        <w:rPr>
          <w:lang w:val="ru-RU"/>
        </w:rPr>
        <w:t>.</w:t>
      </w:r>
      <w:r w:rsidR="00E7586A">
        <w:rPr>
          <w:lang w:val="ru-RU"/>
        </w:rPr>
        <w:t> </w:t>
      </w:r>
      <w:r w:rsidR="00E7586A" w:rsidRPr="004B0945">
        <w:rPr>
          <w:lang w:val="ru-RU"/>
        </w:rPr>
        <w:t>Рыскулбекова</w:t>
      </w:r>
      <w:r w:rsidR="00E7586A">
        <w:rPr>
          <w:lang w:val="ru-RU"/>
        </w:rPr>
        <w:t>;</w:t>
      </w:r>
    </w:p>
    <w:p w14:paraId="25D2623B" w14:textId="3CADBB36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Садабаева Ж., и.о. доцента кафедры Мелиорации КНАУ им.</w:t>
      </w:r>
      <w:r w:rsidR="00E7586A">
        <w:rPr>
          <w:lang w:val="ru-RU"/>
        </w:rPr>
        <w:t> </w:t>
      </w:r>
      <w:r w:rsidRPr="004B0945">
        <w:rPr>
          <w:lang w:val="ru-RU"/>
        </w:rPr>
        <w:t>К.И.</w:t>
      </w:r>
      <w:r w:rsidR="00E7586A">
        <w:rPr>
          <w:lang w:val="ru-RU"/>
        </w:rPr>
        <w:t> </w:t>
      </w:r>
      <w:r w:rsidRPr="004B0945">
        <w:rPr>
          <w:lang w:val="ru-RU"/>
        </w:rPr>
        <w:t>Скрябина</w:t>
      </w:r>
    </w:p>
    <w:p w14:paraId="130F4AD3" w14:textId="75FB4848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Омурзаков К., зам декана факультета Гидромелиорации, </w:t>
      </w:r>
      <w:r w:rsidR="00E7586A">
        <w:rPr>
          <w:lang w:val="ru-RU"/>
        </w:rPr>
        <w:t>э</w:t>
      </w:r>
      <w:r w:rsidRPr="004B0945">
        <w:rPr>
          <w:lang w:val="ru-RU"/>
        </w:rPr>
        <w:t xml:space="preserve">кологии и </w:t>
      </w:r>
      <w:r w:rsidR="00E7586A">
        <w:rPr>
          <w:lang w:val="ru-RU"/>
        </w:rPr>
        <w:t>з</w:t>
      </w:r>
      <w:r w:rsidRPr="004B0945">
        <w:rPr>
          <w:lang w:val="ru-RU"/>
        </w:rPr>
        <w:t>емлеустройства КНАУ им</w:t>
      </w:r>
      <w:r w:rsidR="00E7586A">
        <w:rPr>
          <w:lang w:val="ru-RU"/>
        </w:rPr>
        <w:t>. </w:t>
      </w:r>
      <w:r w:rsidRPr="004B0945">
        <w:rPr>
          <w:lang w:val="ru-RU"/>
        </w:rPr>
        <w:t>К.И.</w:t>
      </w:r>
      <w:r w:rsidR="00E7586A">
        <w:rPr>
          <w:lang w:val="ru-RU"/>
        </w:rPr>
        <w:t> </w:t>
      </w:r>
      <w:r w:rsidRPr="004B0945">
        <w:rPr>
          <w:lang w:val="ru-RU"/>
        </w:rPr>
        <w:t>Скрябина</w:t>
      </w:r>
      <w:r w:rsidR="00E7586A">
        <w:rPr>
          <w:lang w:val="ru-RU"/>
        </w:rPr>
        <w:t>.</w:t>
      </w:r>
    </w:p>
    <w:p w14:paraId="4CB64EE1" w14:textId="5B0731F9" w:rsidR="004B0945" w:rsidRPr="004B0945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Цель Летней школы:</w:t>
      </w:r>
      <w:r w:rsidRPr="004B0945">
        <w:rPr>
          <w:lang w:val="ru-RU"/>
        </w:rPr>
        <w:t xml:space="preserve"> обсуждение проектов учебных курсов, заранее подготовленных будущими местными тренерами-преподавателями на основе учебных модулей, разработанных в рамках проекта </w:t>
      </w:r>
      <w:r>
        <w:t>Wave</w:t>
      </w:r>
      <w:r w:rsidRPr="004B0945">
        <w:rPr>
          <w:lang w:val="ru-RU"/>
        </w:rPr>
        <w:t>-</w:t>
      </w:r>
      <w:r>
        <w:t>G</w:t>
      </w:r>
      <w:r w:rsidRPr="004B0945">
        <w:rPr>
          <w:lang w:val="ru-RU"/>
        </w:rPr>
        <w:t>-004. Эти учебные курсы будут созданы в двух версиях, ориентированных на две основные целевые группы обучаемых:</w:t>
      </w:r>
    </w:p>
    <w:p w14:paraId="08FCD97F" w14:textId="7901F3B4" w:rsidR="004B0945" w:rsidRPr="002851A8" w:rsidRDefault="004B0945" w:rsidP="002851A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2851A8">
        <w:rPr>
          <w:lang w:val="ru-RU"/>
        </w:rPr>
        <w:t>практические работники водной отрасли и члены бассейновых советов;</w:t>
      </w:r>
    </w:p>
    <w:p w14:paraId="673082C0" w14:textId="24F0172D" w:rsidR="004B0945" w:rsidRPr="002851A8" w:rsidRDefault="004B0945" w:rsidP="002851A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2851A8">
        <w:rPr>
          <w:lang w:val="ru-RU"/>
        </w:rPr>
        <w:t xml:space="preserve">студенты (магистратуры и старших курсов бакалавриата) и аспиранты, сотрудники научных организаций отрасли. </w:t>
      </w:r>
    </w:p>
    <w:p w14:paraId="4B14E0A2" w14:textId="67C92B42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В рамках Летней школы были рассмотрены и обсуждены: содержание и учебно-методические аспекты преподавания каждого учебного курса, включая списки контрольных вопросов и рекомендованной литературы, практические примеры и темы для обсуждения на семинарах, задания для самостоятельной проработки обучаемыми, формы и критерии проверки усвоения знаний. По результатам летней школы будут выработаны рекомендации по «точной настройке» учебных модулей их соавторами и доработке учебных курсов на их основе (будущими местными тренерами-преподавателями). </w:t>
      </w:r>
    </w:p>
    <w:p w14:paraId="6D647F19" w14:textId="77777777" w:rsidR="002851A8" w:rsidRPr="00071E8C" w:rsidRDefault="004B0945" w:rsidP="004B0945">
      <w:pPr>
        <w:rPr>
          <w:b/>
          <w:bCs/>
          <w:u w:val="single"/>
          <w:lang w:val="ru-RU"/>
        </w:rPr>
      </w:pPr>
      <w:r w:rsidRPr="00071E8C">
        <w:rPr>
          <w:b/>
          <w:bCs/>
          <w:u w:val="single"/>
          <w:lang w:val="ru-RU"/>
        </w:rPr>
        <w:t>Справочно</w:t>
      </w:r>
    </w:p>
    <w:p w14:paraId="7AFA7B5E" w14:textId="52AF3CCE" w:rsidR="004B0945" w:rsidRPr="00071E8C" w:rsidRDefault="002851A8" w:rsidP="004B0945">
      <w:pPr>
        <w:rPr>
          <w:b/>
          <w:bCs/>
          <w:lang w:val="ru-RU"/>
        </w:rPr>
      </w:pPr>
      <w:r w:rsidRPr="00071E8C">
        <w:rPr>
          <w:b/>
          <w:bCs/>
          <w:lang w:val="ru-RU"/>
        </w:rPr>
        <w:t>П</w:t>
      </w:r>
      <w:r w:rsidR="004B0945" w:rsidRPr="00071E8C">
        <w:rPr>
          <w:b/>
          <w:bCs/>
          <w:lang w:val="ru-RU"/>
        </w:rPr>
        <w:t>редлагаемая структура каждого учебного курса:</w:t>
      </w:r>
    </w:p>
    <w:p w14:paraId="765BC127" w14:textId="2000E394" w:rsidR="004B0945" w:rsidRPr="002851A8" w:rsidRDefault="004B0945" w:rsidP="002851A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ru-RU"/>
        </w:rPr>
      </w:pPr>
      <w:r w:rsidRPr="002851A8">
        <w:rPr>
          <w:lang w:val="ru-RU"/>
        </w:rPr>
        <w:t xml:space="preserve">для целевой группы 1 в рамках краткосрочных курсов повышения квалификации: 2-3 часа </w:t>
      </w:r>
      <w:r w:rsidR="00135399">
        <w:rPr>
          <w:lang w:val="ru-RU"/>
        </w:rPr>
        <w:t>–</w:t>
      </w:r>
      <w:r w:rsidRPr="002851A8">
        <w:rPr>
          <w:lang w:val="ru-RU"/>
        </w:rPr>
        <w:t xml:space="preserve"> лекционных (тексты + слайды РРТ), и 2-3 часа </w:t>
      </w:r>
      <w:r w:rsidR="00135399">
        <w:rPr>
          <w:lang w:val="ru-RU"/>
        </w:rPr>
        <w:t>–</w:t>
      </w:r>
      <w:r w:rsidRPr="002851A8">
        <w:rPr>
          <w:lang w:val="ru-RU"/>
        </w:rPr>
        <w:t xml:space="preserve"> семинар, с разбором практических примеров и обсуждением контрольных вопросов (слайды РРТ, флип-чаты); </w:t>
      </w:r>
    </w:p>
    <w:p w14:paraId="390DE6AF" w14:textId="5D276C52" w:rsidR="004B0945" w:rsidRPr="002851A8" w:rsidRDefault="004B0945" w:rsidP="002851A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ru-RU"/>
        </w:rPr>
      </w:pPr>
      <w:r w:rsidRPr="002851A8">
        <w:rPr>
          <w:lang w:val="ru-RU"/>
        </w:rPr>
        <w:t>для целевой группы 2: также как для группы 1 (ознакомление с темой) либо в виде «курса по выбору», читаемого за несколько дней (несколько лекций и семинаров).</w:t>
      </w:r>
    </w:p>
    <w:p w14:paraId="6557A89B" w14:textId="22DC5DBF" w:rsidR="004B0945" w:rsidRPr="004B0945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Формат проведения мероприятия:</w:t>
      </w:r>
      <w:r w:rsidRPr="004B0945">
        <w:rPr>
          <w:lang w:val="ru-RU"/>
        </w:rPr>
        <w:t xml:space="preserve"> гибридный, все будущие местные тренеры-преподаватели и административная группа проекта </w:t>
      </w:r>
      <w:r w:rsidR="00135399">
        <w:rPr>
          <w:lang w:val="ru-RU"/>
        </w:rPr>
        <w:t>–</w:t>
      </w:r>
      <w:r w:rsidRPr="004B0945">
        <w:rPr>
          <w:lang w:val="ru-RU"/>
        </w:rPr>
        <w:t xml:space="preserve"> в формате офлайн, участники из ЦА </w:t>
      </w:r>
      <w:r w:rsidR="00135399">
        <w:rPr>
          <w:lang w:val="ru-RU"/>
        </w:rPr>
        <w:t>–</w:t>
      </w:r>
      <w:r w:rsidRPr="004B0945">
        <w:rPr>
          <w:lang w:val="ru-RU"/>
        </w:rPr>
        <w:t xml:space="preserve"> в формате онлайн на платформе </w:t>
      </w:r>
      <w:r>
        <w:t>Zoom</w:t>
      </w:r>
      <w:r w:rsidRPr="004B0945">
        <w:rPr>
          <w:lang w:val="ru-RU"/>
        </w:rPr>
        <w:t>; международные эксперты</w:t>
      </w:r>
      <w:r w:rsidR="00135399">
        <w:rPr>
          <w:lang w:val="ru-RU"/>
        </w:rPr>
        <w:t>-</w:t>
      </w:r>
      <w:r w:rsidRPr="004B0945">
        <w:rPr>
          <w:lang w:val="ru-RU"/>
        </w:rPr>
        <w:t xml:space="preserve">тренеры </w:t>
      </w:r>
      <w:r w:rsidR="00135399">
        <w:rPr>
          <w:lang w:val="ru-RU"/>
        </w:rPr>
        <w:t xml:space="preserve">– </w:t>
      </w:r>
      <w:r w:rsidRPr="004B0945">
        <w:rPr>
          <w:lang w:val="ru-RU"/>
        </w:rPr>
        <w:t>в формате офлайн или онлайн.</w:t>
      </w:r>
    </w:p>
    <w:p w14:paraId="6EEC24C3" w14:textId="0FA8AC56" w:rsidR="004B0945" w:rsidRPr="00071E8C" w:rsidRDefault="004B0945" w:rsidP="004B0945">
      <w:pPr>
        <w:rPr>
          <w:b/>
          <w:bCs/>
          <w:lang w:val="ru-RU"/>
        </w:rPr>
      </w:pPr>
      <w:r w:rsidRPr="00071E8C">
        <w:rPr>
          <w:b/>
          <w:bCs/>
          <w:lang w:val="ru-RU"/>
        </w:rPr>
        <w:t xml:space="preserve">Работу Летней школы приветствовали: </w:t>
      </w:r>
    </w:p>
    <w:p w14:paraId="744B409A" w14:textId="22127447" w:rsidR="004B0945" w:rsidRPr="004B0945" w:rsidRDefault="004B0945" w:rsidP="00135399">
      <w:pPr>
        <w:tabs>
          <w:tab w:val="left" w:pos="284"/>
        </w:tabs>
        <w:rPr>
          <w:lang w:val="ru-RU"/>
        </w:rPr>
      </w:pPr>
      <w:r w:rsidRPr="004B0945">
        <w:rPr>
          <w:lang w:val="ru-RU"/>
        </w:rPr>
        <w:t>1.</w:t>
      </w:r>
      <w:r w:rsidRPr="004B0945">
        <w:rPr>
          <w:lang w:val="ru-RU"/>
        </w:rPr>
        <w:tab/>
        <w:t xml:space="preserve">Мукашова Ж., </w:t>
      </w:r>
      <w:r w:rsidR="00135399">
        <w:rPr>
          <w:lang w:val="ru-RU"/>
        </w:rPr>
        <w:t>м</w:t>
      </w:r>
      <w:r w:rsidRPr="004B0945">
        <w:rPr>
          <w:lang w:val="ru-RU"/>
        </w:rPr>
        <w:t xml:space="preserve">енеджер по грантам, контрактам и закупкам проекта </w:t>
      </w:r>
      <w:r>
        <w:t>USAID</w:t>
      </w:r>
      <w:r w:rsidRPr="004B0945">
        <w:rPr>
          <w:lang w:val="ru-RU"/>
        </w:rPr>
        <w:t xml:space="preserve"> по водным ресурсам и окружающей среде</w:t>
      </w:r>
      <w:r w:rsidR="00135399">
        <w:rPr>
          <w:lang w:val="ru-RU"/>
        </w:rPr>
        <w:t>.</w:t>
      </w:r>
    </w:p>
    <w:p w14:paraId="05FA4637" w14:textId="2BC3C602" w:rsidR="004B0945" w:rsidRPr="00135399" w:rsidRDefault="004B0945" w:rsidP="00135399">
      <w:pPr>
        <w:tabs>
          <w:tab w:val="left" w:pos="284"/>
        </w:tabs>
        <w:rPr>
          <w:lang w:val="ru-RU"/>
        </w:rPr>
      </w:pPr>
      <w:r w:rsidRPr="004B0945">
        <w:rPr>
          <w:lang w:val="ru-RU"/>
        </w:rPr>
        <w:t>2.</w:t>
      </w:r>
      <w:r w:rsidRPr="004B0945">
        <w:rPr>
          <w:lang w:val="ru-RU"/>
        </w:rPr>
        <w:tab/>
        <w:t>Мусабаева К.А.</w:t>
      </w:r>
      <w:r w:rsidR="00135399">
        <w:rPr>
          <w:lang w:val="ru-RU"/>
        </w:rPr>
        <w:t>,</w:t>
      </w:r>
      <w:r w:rsidRPr="004B0945">
        <w:rPr>
          <w:lang w:val="ru-RU"/>
        </w:rPr>
        <w:t xml:space="preserve"> руководитель </w:t>
      </w:r>
      <w:r>
        <w:t>CWP</w:t>
      </w:r>
      <w:r w:rsidRPr="004B0945">
        <w:rPr>
          <w:lang w:val="ru-RU"/>
        </w:rPr>
        <w:t xml:space="preserve"> </w:t>
      </w:r>
      <w:r>
        <w:t>Kyrgyzstan</w:t>
      </w:r>
      <w:r w:rsidRPr="004B0945">
        <w:rPr>
          <w:lang w:val="ru-RU"/>
        </w:rPr>
        <w:t xml:space="preserve"> и менеджер проекта </w:t>
      </w:r>
      <w:r>
        <w:t>WAVE</w:t>
      </w:r>
      <w:r w:rsidRPr="004B0945">
        <w:rPr>
          <w:lang w:val="ru-RU"/>
        </w:rPr>
        <w:t>-</w:t>
      </w:r>
      <w:r>
        <w:t>G</w:t>
      </w:r>
      <w:r w:rsidRPr="004B0945">
        <w:rPr>
          <w:lang w:val="ru-RU"/>
        </w:rPr>
        <w:t>-004-</w:t>
      </w:r>
      <w:r>
        <w:t>Water</w:t>
      </w:r>
      <w:r w:rsidRPr="004B0945">
        <w:rPr>
          <w:lang w:val="ru-RU"/>
        </w:rPr>
        <w:t xml:space="preserve"> </w:t>
      </w:r>
      <w:r>
        <w:t>Partnership</w:t>
      </w:r>
      <w:r w:rsidR="00135399">
        <w:rPr>
          <w:lang w:val="ru-RU"/>
        </w:rPr>
        <w:t>.</w:t>
      </w:r>
    </w:p>
    <w:p w14:paraId="6D645F9B" w14:textId="240D42AE" w:rsidR="004B0945" w:rsidRPr="004B0945" w:rsidRDefault="004B0945" w:rsidP="00135399">
      <w:pPr>
        <w:tabs>
          <w:tab w:val="left" w:pos="284"/>
        </w:tabs>
        <w:rPr>
          <w:lang w:val="ru-RU"/>
        </w:rPr>
      </w:pPr>
      <w:r w:rsidRPr="004B0945">
        <w:rPr>
          <w:lang w:val="ru-RU"/>
        </w:rPr>
        <w:t>3.</w:t>
      </w:r>
      <w:r w:rsidRPr="004B0945">
        <w:rPr>
          <w:lang w:val="ru-RU"/>
        </w:rPr>
        <w:tab/>
        <w:t>Мартусевич А.П</w:t>
      </w:r>
      <w:r w:rsidR="00135399">
        <w:rPr>
          <w:lang w:val="ru-RU"/>
        </w:rPr>
        <w:t>.,</w:t>
      </w:r>
      <w:r w:rsidRPr="004B0945">
        <w:rPr>
          <w:lang w:val="ru-RU"/>
        </w:rPr>
        <w:t xml:space="preserve"> ведущий эксперт, тренер по УМ</w:t>
      </w:r>
      <w:r w:rsidR="00135399">
        <w:rPr>
          <w:lang w:val="ru-RU"/>
        </w:rPr>
        <w:t>.</w:t>
      </w:r>
      <w:r w:rsidRPr="004B0945">
        <w:rPr>
          <w:lang w:val="ru-RU"/>
        </w:rPr>
        <w:t xml:space="preserve"> </w:t>
      </w:r>
    </w:p>
    <w:p w14:paraId="3EB49CEB" w14:textId="3903859C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В первый день работы Летней школы были представлены следующие Учебные модули:</w:t>
      </w:r>
    </w:p>
    <w:p w14:paraId="75C874E5" w14:textId="103FC63E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 xml:space="preserve">Учебный модуль № 1: </w:t>
      </w:r>
      <w:r w:rsidRPr="004B0945">
        <w:rPr>
          <w:lang w:val="ru-RU"/>
        </w:rPr>
        <w:t>«Общие принципы ИУВР и экономические инструменты управления водными ресурсами и объектами и системами управления водными ресурсами, основанные на международном опыте, включая лучшие зарубежные нормативно-правовые практики для согласования интересов различных секторов экономики и населения»</w:t>
      </w:r>
      <w:r w:rsidR="00D55330">
        <w:rPr>
          <w:lang w:val="ru-RU"/>
        </w:rPr>
        <w:t>.</w:t>
      </w:r>
    </w:p>
    <w:p w14:paraId="31F4B485" w14:textId="4976F138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D55330">
        <w:rPr>
          <w:lang w:val="ru-RU"/>
        </w:rPr>
        <w:t>–</w:t>
      </w:r>
      <w:r w:rsidRPr="004B0945">
        <w:rPr>
          <w:lang w:val="ru-RU"/>
        </w:rPr>
        <w:t xml:space="preserve"> Токтосунова Ч.</w:t>
      </w:r>
    </w:p>
    <w:p w14:paraId="32781F8B" w14:textId="4DD61127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lastRenderedPageBreak/>
        <w:t>Учебный модуль № 2:</w:t>
      </w:r>
      <w:r w:rsidRPr="004B0945">
        <w:rPr>
          <w:lang w:val="ru-RU"/>
        </w:rPr>
        <w:t xml:space="preserve"> «Особенности рынка товаров и услуг водохозяйственного комплекса (частные и общие выгоды, внешние эффекты, естественно-монопольные сегменты и т.д.) и соответствующее регулирование водного сектора (экологическое, техническое, санитарно-гигиеническое и экономическое, в т.ч. тарифное) и его влияние на экономику и финансы водохозяйственного комплекса»</w:t>
      </w:r>
      <w:r w:rsidR="00D55330">
        <w:rPr>
          <w:lang w:val="ru-RU"/>
        </w:rPr>
        <w:t>.</w:t>
      </w:r>
    </w:p>
    <w:p w14:paraId="000FFEF6" w14:textId="1523DAFF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D55330">
        <w:rPr>
          <w:lang w:val="ru-RU"/>
        </w:rPr>
        <w:t>–</w:t>
      </w:r>
      <w:r w:rsidRPr="004B0945">
        <w:rPr>
          <w:lang w:val="ru-RU"/>
        </w:rPr>
        <w:t xml:space="preserve"> Турсуналиева Д.</w:t>
      </w:r>
    </w:p>
    <w:p w14:paraId="618024ED" w14:textId="77777777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3:</w:t>
      </w:r>
      <w:r w:rsidRPr="004B0945">
        <w:rPr>
          <w:lang w:val="ru-RU"/>
        </w:rPr>
        <w:t xml:space="preserve"> «Управление спросом на воду, включая экономические инструменты».</w:t>
      </w:r>
    </w:p>
    <w:p w14:paraId="3221EAFC" w14:textId="5AEFC978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D55330">
        <w:rPr>
          <w:lang w:val="ru-RU"/>
        </w:rPr>
        <w:t>–</w:t>
      </w:r>
      <w:r w:rsidRPr="004B0945">
        <w:rPr>
          <w:lang w:val="ru-RU"/>
        </w:rPr>
        <w:t xml:space="preserve"> Джайлообаева А.</w:t>
      </w:r>
    </w:p>
    <w:p w14:paraId="576C7BCA" w14:textId="0D53D0FE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4:</w:t>
      </w:r>
      <w:r w:rsidRPr="004B0945">
        <w:rPr>
          <w:lang w:val="ru-RU"/>
        </w:rPr>
        <w:t xml:space="preserve"> «Проблемы, методы и инструменты, модели стратегического и среднесрочного планирования в водном секторе на глобальном, региональном, национальном, субсуверенном и бассейновом, включая трансграничные</w:t>
      </w:r>
      <w:r w:rsidR="00D55330">
        <w:rPr>
          <w:lang w:val="ru-RU"/>
        </w:rPr>
        <w:t>,</w:t>
      </w:r>
      <w:r w:rsidRPr="004B0945">
        <w:rPr>
          <w:lang w:val="ru-RU"/>
        </w:rPr>
        <w:t xml:space="preserve"> уровн</w:t>
      </w:r>
      <w:r w:rsidR="00D55330">
        <w:rPr>
          <w:lang w:val="ru-RU"/>
        </w:rPr>
        <w:t>ях</w:t>
      </w:r>
      <w:r w:rsidRPr="004B0945">
        <w:rPr>
          <w:lang w:val="ru-RU"/>
        </w:rPr>
        <w:t>, с учетом рисков и неопределенности, противоречивых интересов водопользователей и межсекторальных отношений (взаимосвязей), а также доступности воды и услуг по управлению водными ресурсами. Интеграция целей и задач водохозяйственного комплекса в документы социально-экономического развития страны и отраслевой политики (стратегии, государственные программы, среднесрочные планы), планы управления речными бассейнами, среднесрочные и годовые бюджеты</w:t>
      </w:r>
      <w:r w:rsidR="007800CE">
        <w:rPr>
          <w:lang w:val="ru-RU"/>
        </w:rPr>
        <w:t>»</w:t>
      </w:r>
      <w:r w:rsidRPr="004B0945">
        <w:rPr>
          <w:lang w:val="ru-RU"/>
        </w:rPr>
        <w:t xml:space="preserve">. </w:t>
      </w:r>
    </w:p>
    <w:p w14:paraId="78282B47" w14:textId="5B5D9AB3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Турсуналиева Д.</w:t>
      </w:r>
    </w:p>
    <w:p w14:paraId="278BC339" w14:textId="4180FCCF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5</w:t>
      </w:r>
      <w:r w:rsidR="00071E8C">
        <w:rPr>
          <w:b/>
          <w:bCs/>
          <w:lang w:val="ru-RU"/>
        </w:rPr>
        <w:t>:</w:t>
      </w:r>
      <w:r w:rsidRPr="004B0945">
        <w:rPr>
          <w:lang w:val="ru-RU"/>
        </w:rPr>
        <w:t xml:space="preserve"> «Экономические инструменты управления водными ресурсами, включая тарифы, налоги и меры государственной поддержки, а также разделение ответственности за возмещение вреда и ущерба водным объектам»</w:t>
      </w:r>
      <w:r w:rsidR="007800CE">
        <w:rPr>
          <w:lang w:val="ru-RU"/>
        </w:rPr>
        <w:t>.</w:t>
      </w:r>
    </w:p>
    <w:p w14:paraId="09BF9CE7" w14:textId="6F152B0F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Токтосунова Ч.</w:t>
      </w:r>
    </w:p>
    <w:p w14:paraId="4D3C47BB" w14:textId="77777777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6:</w:t>
      </w:r>
      <w:r w:rsidRPr="004B0945">
        <w:rPr>
          <w:lang w:val="ru-RU"/>
        </w:rPr>
        <w:t xml:space="preserve"> «Устойчивые бизнес-модели (модели функционирования и финансирования) в водохозяйственном комплексе, включая модель государственно-частного партнерства и инструменты планирования и управления для водохозяйственных организаций».</w:t>
      </w:r>
    </w:p>
    <w:p w14:paraId="01660F16" w14:textId="6D6E9724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Расулова Н.</w:t>
      </w:r>
    </w:p>
    <w:p w14:paraId="4886D5B5" w14:textId="77777777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7:</w:t>
      </w:r>
      <w:r w:rsidRPr="004B0945">
        <w:rPr>
          <w:lang w:val="ru-RU"/>
        </w:rPr>
        <w:t xml:space="preserve"> «Капитальные вложения и особенности подготовки инвестиционных проектов к финансированию из экологических и других фондов, а также институтов развития». </w:t>
      </w:r>
    </w:p>
    <w:p w14:paraId="714B2ACB" w14:textId="4CF97C1F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Турсуналиева Д.</w:t>
      </w:r>
    </w:p>
    <w:p w14:paraId="0F993546" w14:textId="77777777" w:rsidR="00135399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8:</w:t>
      </w:r>
      <w:r w:rsidRPr="004B0945">
        <w:rPr>
          <w:lang w:val="ru-RU"/>
        </w:rPr>
        <w:t xml:space="preserve"> «Роль и место водных ресурсов и водохозяйственного комплекса в социально-экономическом развитии страны, региональном и муниципальном развитии и устойчивом водопользовании в контексте модели «зеленой экономики» и в контексте изменения климата и повышенной изменчивости климатических параметров». </w:t>
      </w:r>
    </w:p>
    <w:p w14:paraId="310AB59E" w14:textId="384E8A14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Токтосунова Ч.</w:t>
      </w:r>
    </w:p>
    <w:p w14:paraId="6E4DB23E" w14:textId="02F3C000" w:rsidR="007800CE" w:rsidRDefault="004B0945" w:rsidP="004B0945">
      <w:pPr>
        <w:rPr>
          <w:lang w:val="ru-RU"/>
        </w:rPr>
      </w:pPr>
      <w:r w:rsidRPr="00071E8C">
        <w:rPr>
          <w:b/>
          <w:bCs/>
          <w:lang w:val="ru-RU"/>
        </w:rPr>
        <w:t>Учебный модуль № 9:</w:t>
      </w:r>
      <w:r w:rsidRPr="004B0945">
        <w:rPr>
          <w:lang w:val="ru-RU"/>
        </w:rPr>
        <w:t xml:space="preserve"> «Информационная основа для планирования и управления: отраслевая отчетность и статистика, большие данные»</w:t>
      </w:r>
      <w:r w:rsidR="007800CE">
        <w:rPr>
          <w:lang w:val="ru-RU"/>
        </w:rPr>
        <w:t>.</w:t>
      </w:r>
    </w:p>
    <w:p w14:paraId="5312D002" w14:textId="40985753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 xml:space="preserve">Местный будущий тренер-преподаватель </w:t>
      </w:r>
      <w:r w:rsidR="007800CE">
        <w:rPr>
          <w:lang w:val="ru-RU"/>
        </w:rPr>
        <w:t>–</w:t>
      </w:r>
      <w:r w:rsidRPr="004B0945">
        <w:rPr>
          <w:lang w:val="ru-RU"/>
        </w:rPr>
        <w:t xml:space="preserve"> Джайлообаев У.</w:t>
      </w:r>
    </w:p>
    <w:p w14:paraId="43833636" w14:textId="4A04B8FE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18 августа участники подвели итоги Летней Школы, заполнили анкеты обратной связи. По каждому Учебному модулю были даны рекомендации по его доработк</w:t>
      </w:r>
      <w:r w:rsidR="007800CE">
        <w:rPr>
          <w:lang w:val="ru-RU"/>
        </w:rPr>
        <w:t>е</w:t>
      </w:r>
      <w:r w:rsidRPr="004B0945">
        <w:rPr>
          <w:lang w:val="ru-RU"/>
        </w:rPr>
        <w:t>. К 1 сентября Учебные модули должны быть представлены в уточненном формате.</w:t>
      </w:r>
    </w:p>
    <w:p w14:paraId="1BC3989A" w14:textId="77777777" w:rsidR="004B0945" w:rsidRPr="004B0945" w:rsidRDefault="004B0945" w:rsidP="004B0945">
      <w:pPr>
        <w:rPr>
          <w:lang w:val="ru-RU"/>
        </w:rPr>
      </w:pPr>
      <w:r w:rsidRPr="004B0945">
        <w:rPr>
          <w:lang w:val="ru-RU"/>
        </w:rPr>
        <w:t>В рамках подведения итогов Летней школы российские модераторы Сиваев С. (ВШЭ) и Шевчук А. (СОПС ВАВТ, РЭА) были удостоены памятных знаков.</w:t>
      </w:r>
    </w:p>
    <w:sectPr w:rsidR="004B0945" w:rsidRPr="004B0945" w:rsidSect="00C83D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AE0"/>
    <w:multiLevelType w:val="hybridMultilevel"/>
    <w:tmpl w:val="944A55DE"/>
    <w:lvl w:ilvl="0" w:tplc="2AB4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2B18"/>
    <w:multiLevelType w:val="hybridMultilevel"/>
    <w:tmpl w:val="E592D4F0"/>
    <w:lvl w:ilvl="0" w:tplc="2AB4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4248">
    <w:abstractNumId w:val="1"/>
  </w:num>
  <w:num w:numId="2" w16cid:durableId="15434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7"/>
    <w:rsid w:val="00071E8C"/>
    <w:rsid w:val="00135399"/>
    <w:rsid w:val="002851A8"/>
    <w:rsid w:val="002C61A3"/>
    <w:rsid w:val="002E5FB7"/>
    <w:rsid w:val="003B7E7A"/>
    <w:rsid w:val="004B0945"/>
    <w:rsid w:val="0063491E"/>
    <w:rsid w:val="007800CE"/>
    <w:rsid w:val="009076A3"/>
    <w:rsid w:val="00956691"/>
    <w:rsid w:val="00BF612D"/>
    <w:rsid w:val="00C83D98"/>
    <w:rsid w:val="00D55330"/>
    <w:rsid w:val="00E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F9EF"/>
  <w15:chartTrackingRefBased/>
  <w15:docId w15:val="{A1419D13-E088-4107-ABE6-49FFCED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Черница</dc:creator>
  <cp:keywords/>
  <dc:description/>
  <cp:lastModifiedBy>Светлана Черница</cp:lastModifiedBy>
  <cp:revision>6</cp:revision>
  <dcterms:created xsi:type="dcterms:W3CDTF">2022-08-31T06:36:00Z</dcterms:created>
  <dcterms:modified xsi:type="dcterms:W3CDTF">2022-08-31T07:25:00Z</dcterms:modified>
</cp:coreProperties>
</file>