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2D6A9" w14:textId="77777777" w:rsidR="00684A59" w:rsidRPr="00684A59" w:rsidRDefault="00684A59" w:rsidP="00F21749">
      <w:pPr>
        <w:spacing w:line="240" w:lineRule="auto"/>
        <w:ind w:right="300"/>
        <w:jc w:val="both"/>
        <w:outlineLvl w:val="1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  <w:r w:rsidRPr="00684A59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Круглый стол «Реализация реформы ТКО в районах Крайнего севера»</w:t>
      </w:r>
    </w:p>
    <w:p w14:paraId="56D20A2E" w14:textId="77777777" w:rsidR="00F21749" w:rsidRDefault="00F21749" w:rsidP="00F21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DD590E" w14:textId="77777777" w:rsidR="00F21749" w:rsidRPr="00F21749" w:rsidRDefault="00F21749" w:rsidP="00FC62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1749">
        <w:rPr>
          <w:rFonts w:ascii="Times New Roman" w:hAnsi="Times New Roman" w:cs="Times New Roman"/>
          <w:sz w:val="28"/>
          <w:szCs w:val="28"/>
        </w:rPr>
        <w:t>12 сентября 2022 года</w:t>
      </w:r>
      <w:r w:rsidRPr="00F217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bCs/>
          <w:sz w:val="28"/>
          <w:szCs w:val="28"/>
        </w:rPr>
        <w:t>в Общественной палате Российской Федерации</w:t>
      </w:r>
      <w:r w:rsidRPr="00F217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bCs/>
          <w:sz w:val="28"/>
          <w:szCs w:val="28"/>
        </w:rPr>
        <w:t>состоялся круглый стол «Реализация реформы ТКО в районах Крайнего севера»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10AE5FD5" w14:textId="3128668D" w:rsidR="00F21749" w:rsidRPr="00F21749" w:rsidRDefault="00F21749" w:rsidP="00FC62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749">
        <w:rPr>
          <w:rFonts w:ascii="Times New Roman" w:hAnsi="Times New Roman" w:cs="Times New Roman"/>
          <w:bCs/>
          <w:sz w:val="28"/>
          <w:szCs w:val="28"/>
        </w:rPr>
        <w:t>Организаторы мероприятия</w:t>
      </w:r>
      <w:r w:rsidRPr="00F21749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Комиссия Общественной палаты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 xml:space="preserve">по экологии </w:t>
      </w:r>
      <w:r>
        <w:rPr>
          <w:rFonts w:ascii="Times New Roman" w:hAnsi="Times New Roman" w:cs="Times New Roman"/>
          <w:sz w:val="28"/>
          <w:szCs w:val="28"/>
        </w:rPr>
        <w:t>и охране окружающей среды (Е.А.</w:t>
      </w:r>
      <w:r w:rsidR="006F6B54">
        <w:rPr>
          <w:rFonts w:ascii="Times New Roman" w:hAnsi="Times New Roman" w:cs="Times New Roman"/>
          <w:sz w:val="28"/>
          <w:szCs w:val="28"/>
        </w:rPr>
        <w:t> </w:t>
      </w:r>
      <w:r w:rsidRPr="00F21749">
        <w:rPr>
          <w:rFonts w:ascii="Times New Roman" w:hAnsi="Times New Roman" w:cs="Times New Roman"/>
          <w:sz w:val="28"/>
          <w:szCs w:val="28"/>
        </w:rPr>
        <w:t>Шаройкина) совместно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Координационным советом при Общественной палате Российской Федерации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экологическому благополучию, Комитетом Государственной Думы РФ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экологии, природным ресурсам и охране окружающей среды и Ленским клубом.</w:t>
      </w:r>
    </w:p>
    <w:p w14:paraId="4E55F214" w14:textId="4BA74D04" w:rsidR="00F21749" w:rsidRPr="00F21749" w:rsidRDefault="00F21749" w:rsidP="006F6B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6233">
        <w:rPr>
          <w:rFonts w:ascii="Times New Roman" w:hAnsi="Times New Roman" w:cs="Times New Roman"/>
          <w:bCs/>
          <w:sz w:val="28"/>
          <w:szCs w:val="28"/>
        </w:rPr>
        <w:t>Модератор</w:t>
      </w:r>
      <w:r w:rsidRPr="00FC6233">
        <w:rPr>
          <w:rFonts w:ascii="Times New Roman" w:hAnsi="Times New Roman" w:cs="Times New Roman"/>
          <w:sz w:val="28"/>
          <w:szCs w:val="28"/>
        </w:rPr>
        <w:t>:</w:t>
      </w:r>
      <w:r w:rsidRPr="00F21749">
        <w:rPr>
          <w:rFonts w:ascii="Times New Roman" w:hAnsi="Times New Roman" w:cs="Times New Roman"/>
          <w:sz w:val="28"/>
          <w:szCs w:val="28"/>
        </w:rPr>
        <w:t xml:space="preserve"> Шаройкина</w:t>
      </w:r>
      <w:r w:rsidR="006F6B54">
        <w:rPr>
          <w:rFonts w:ascii="Times New Roman" w:hAnsi="Times New Roman" w:cs="Times New Roman"/>
          <w:sz w:val="28"/>
          <w:szCs w:val="28"/>
        </w:rPr>
        <w:t> </w:t>
      </w:r>
      <w:r w:rsidRPr="00F21749">
        <w:rPr>
          <w:rFonts w:ascii="Times New Roman" w:hAnsi="Times New Roman" w:cs="Times New Roman"/>
          <w:sz w:val="28"/>
          <w:szCs w:val="28"/>
        </w:rPr>
        <w:t>Е.А. – Председатель Комиссии Общественной</w:t>
      </w:r>
      <w:r w:rsidR="006F6B54"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палаты Российской Федерации по экологии и охране окружающей среды.</w:t>
      </w:r>
    </w:p>
    <w:p w14:paraId="5234BBE9" w14:textId="15E28E8F" w:rsidR="00F21749" w:rsidRPr="00F21749" w:rsidRDefault="00F21749" w:rsidP="00FC62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6233">
        <w:rPr>
          <w:rFonts w:ascii="Times New Roman" w:hAnsi="Times New Roman" w:cs="Times New Roman"/>
          <w:bCs/>
          <w:sz w:val="28"/>
          <w:szCs w:val="28"/>
        </w:rPr>
        <w:t>Цель</w:t>
      </w:r>
      <w:r w:rsidR="00FC6233">
        <w:rPr>
          <w:rFonts w:ascii="Times New Roman" w:hAnsi="Times New Roman" w:cs="Times New Roman"/>
          <w:bCs/>
          <w:sz w:val="28"/>
          <w:szCs w:val="28"/>
        </w:rPr>
        <w:t xml:space="preserve"> круглого стола</w:t>
      </w:r>
      <w:r w:rsidRPr="00F2174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F21749">
        <w:rPr>
          <w:rFonts w:ascii="Times New Roman" w:hAnsi="Times New Roman" w:cs="Times New Roman"/>
          <w:sz w:val="28"/>
          <w:szCs w:val="28"/>
        </w:rPr>
        <w:t>обсудить проблемы и вызовы и выработать подходы, механизмы и</w:t>
      </w:r>
      <w:r w:rsidR="00FC6233"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рекомендации для повышения эффективности реализации реформы в сфере ТКО</w:t>
      </w:r>
      <w:r w:rsidR="00FC6233"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в районах Крайнего Севера</w:t>
      </w:r>
      <w:r w:rsidR="0077603F">
        <w:rPr>
          <w:rFonts w:ascii="Times New Roman" w:hAnsi="Times New Roman" w:cs="Times New Roman"/>
          <w:sz w:val="28"/>
          <w:szCs w:val="28"/>
        </w:rPr>
        <w:t>.</w:t>
      </w:r>
    </w:p>
    <w:p w14:paraId="087D51FD" w14:textId="222A265E" w:rsidR="00F21749" w:rsidRPr="00F21749" w:rsidRDefault="00F21749" w:rsidP="006F6B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6233">
        <w:rPr>
          <w:rFonts w:ascii="Times New Roman" w:hAnsi="Times New Roman" w:cs="Times New Roman"/>
          <w:bCs/>
          <w:sz w:val="28"/>
          <w:szCs w:val="28"/>
        </w:rPr>
        <w:t>Обоснование проведения мероприятия</w:t>
      </w:r>
      <w:r w:rsidRPr="006F6B54">
        <w:rPr>
          <w:rFonts w:ascii="Times New Roman" w:hAnsi="Times New Roman" w:cs="Times New Roman"/>
          <w:sz w:val="28"/>
          <w:szCs w:val="28"/>
        </w:rPr>
        <w:t>: Б</w:t>
      </w:r>
      <w:r w:rsidRPr="00F21749">
        <w:rPr>
          <w:rFonts w:ascii="Times New Roman" w:hAnsi="Times New Roman" w:cs="Times New Roman"/>
          <w:sz w:val="28"/>
          <w:szCs w:val="28"/>
        </w:rPr>
        <w:t>ольшие расстояния и вечная</w:t>
      </w:r>
      <w:r w:rsidR="006F6B54"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мерзлота заставляют искать новые механизмы реализации реформы в сфере</w:t>
      </w:r>
      <w:r w:rsidR="006F6B54"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обращения с твердыми коммунальными отходами. Использование пиролиза,</w:t>
      </w:r>
      <w:r w:rsidR="006F6B54"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строительство полигонов и экотехнопарков замкнутого цикла, развитие</w:t>
      </w:r>
      <w:r w:rsidR="00FC6233"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переработки? Какой путь эффективен? Какие решения необходимо принять</w:t>
      </w:r>
      <w:r w:rsidR="006F6B54"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власти?</w:t>
      </w:r>
    </w:p>
    <w:p w14:paraId="4ABF0571" w14:textId="62527EAF" w:rsidR="00F21749" w:rsidRPr="00F21749" w:rsidRDefault="00F21749" w:rsidP="00FC62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749">
        <w:rPr>
          <w:rFonts w:ascii="Times New Roman" w:hAnsi="Times New Roman" w:cs="Times New Roman"/>
          <w:sz w:val="28"/>
          <w:szCs w:val="28"/>
        </w:rPr>
        <w:t>Мероприятие пров</w:t>
      </w:r>
      <w:r w:rsidR="00FC6233">
        <w:rPr>
          <w:rFonts w:ascii="Times New Roman" w:hAnsi="Times New Roman" w:cs="Times New Roman"/>
          <w:sz w:val="28"/>
          <w:szCs w:val="28"/>
        </w:rPr>
        <w:t>едено</w:t>
      </w:r>
      <w:r w:rsidRPr="00F21749">
        <w:rPr>
          <w:rFonts w:ascii="Times New Roman" w:hAnsi="Times New Roman" w:cs="Times New Roman"/>
          <w:sz w:val="28"/>
          <w:szCs w:val="28"/>
        </w:rPr>
        <w:t xml:space="preserve"> в преддвери</w:t>
      </w:r>
      <w:r w:rsidR="006F6B54">
        <w:rPr>
          <w:rFonts w:ascii="Times New Roman" w:hAnsi="Times New Roman" w:cs="Times New Roman"/>
          <w:sz w:val="28"/>
          <w:szCs w:val="28"/>
        </w:rPr>
        <w:t>и</w:t>
      </w:r>
      <w:r w:rsidRPr="00F21749">
        <w:rPr>
          <w:rFonts w:ascii="Times New Roman" w:hAnsi="Times New Roman" w:cs="Times New Roman"/>
          <w:sz w:val="28"/>
          <w:szCs w:val="28"/>
        </w:rPr>
        <w:t xml:space="preserve"> парламентских слушаний в</w:t>
      </w:r>
      <w:r w:rsidR="00FC6233"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Государственной Думе РФ «О ходе реализации реформы в области обращения с</w:t>
      </w:r>
      <w:r w:rsidR="00FC6233"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отходами производства и потребления: от достижения целевых показателей до</w:t>
      </w:r>
      <w:r w:rsidR="00FC6233"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создания экономики замкнутого цикла», которые состоятся 28 сентября 2022.</w:t>
      </w:r>
    </w:p>
    <w:p w14:paraId="1D40922D" w14:textId="77777777" w:rsidR="00F21749" w:rsidRPr="00F21749" w:rsidRDefault="00F21749" w:rsidP="00FC62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749">
        <w:rPr>
          <w:rFonts w:ascii="Times New Roman" w:hAnsi="Times New Roman" w:cs="Times New Roman"/>
          <w:sz w:val="28"/>
          <w:szCs w:val="28"/>
        </w:rPr>
        <w:t>Решение обозначенных проблем требует:</w:t>
      </w:r>
    </w:p>
    <w:p w14:paraId="65F21A26" w14:textId="2EF15D3F" w:rsidR="00F21749" w:rsidRPr="006F6B54" w:rsidRDefault="00F21749" w:rsidP="0039511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F6B54">
        <w:rPr>
          <w:rFonts w:ascii="Times New Roman" w:hAnsi="Times New Roman" w:cs="Times New Roman"/>
          <w:sz w:val="28"/>
          <w:szCs w:val="28"/>
        </w:rPr>
        <w:t>внедрения технологии сбора и вторичной переработки отходов (в т.ч.</w:t>
      </w:r>
      <w:r w:rsidR="00FC6233" w:rsidRPr="006F6B54">
        <w:rPr>
          <w:rFonts w:ascii="Times New Roman" w:hAnsi="Times New Roman" w:cs="Times New Roman"/>
          <w:sz w:val="28"/>
          <w:szCs w:val="28"/>
        </w:rPr>
        <w:t xml:space="preserve"> </w:t>
      </w:r>
      <w:r w:rsidRPr="006F6B54">
        <w:rPr>
          <w:rFonts w:ascii="Times New Roman" w:hAnsi="Times New Roman" w:cs="Times New Roman"/>
          <w:sz w:val="28"/>
          <w:szCs w:val="28"/>
        </w:rPr>
        <w:t>накопленного экологического ущерба) с учетом климатических условий и</w:t>
      </w:r>
      <w:r w:rsidR="006F6B54">
        <w:rPr>
          <w:rFonts w:ascii="Times New Roman" w:hAnsi="Times New Roman" w:cs="Times New Roman"/>
          <w:sz w:val="28"/>
          <w:szCs w:val="28"/>
        </w:rPr>
        <w:t xml:space="preserve"> </w:t>
      </w:r>
      <w:r w:rsidRPr="006F6B54">
        <w:rPr>
          <w:rFonts w:ascii="Times New Roman" w:hAnsi="Times New Roman" w:cs="Times New Roman"/>
          <w:sz w:val="28"/>
          <w:szCs w:val="28"/>
        </w:rPr>
        <w:t>логистических вызовов;</w:t>
      </w:r>
    </w:p>
    <w:p w14:paraId="13E2182C" w14:textId="344FB564" w:rsidR="00F21749" w:rsidRPr="006F6B54" w:rsidRDefault="00F21749" w:rsidP="006F6B5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F6B54">
        <w:rPr>
          <w:rFonts w:ascii="Times New Roman" w:hAnsi="Times New Roman" w:cs="Times New Roman"/>
          <w:sz w:val="28"/>
          <w:szCs w:val="28"/>
        </w:rPr>
        <w:t>внедрения новых технологий, в том числе для продолжения очистки</w:t>
      </w:r>
      <w:r w:rsidR="00FC6233" w:rsidRPr="006F6B54">
        <w:rPr>
          <w:rFonts w:ascii="Times New Roman" w:hAnsi="Times New Roman" w:cs="Times New Roman"/>
          <w:sz w:val="28"/>
          <w:szCs w:val="28"/>
        </w:rPr>
        <w:t xml:space="preserve"> </w:t>
      </w:r>
      <w:r w:rsidRPr="006F6B54">
        <w:rPr>
          <w:rFonts w:ascii="Times New Roman" w:hAnsi="Times New Roman" w:cs="Times New Roman"/>
          <w:sz w:val="28"/>
          <w:szCs w:val="28"/>
        </w:rPr>
        <w:t>территории полуостровов (островов), прибрежных зон и акваторий арктических</w:t>
      </w:r>
      <w:r w:rsidR="00FC6233" w:rsidRPr="006F6B54">
        <w:rPr>
          <w:rFonts w:ascii="Times New Roman" w:hAnsi="Times New Roman" w:cs="Times New Roman"/>
          <w:sz w:val="28"/>
          <w:szCs w:val="28"/>
        </w:rPr>
        <w:t xml:space="preserve"> </w:t>
      </w:r>
      <w:r w:rsidRPr="006F6B54">
        <w:rPr>
          <w:rFonts w:ascii="Times New Roman" w:hAnsi="Times New Roman" w:cs="Times New Roman"/>
          <w:sz w:val="28"/>
          <w:szCs w:val="28"/>
        </w:rPr>
        <w:t>морей от антропогенных загрязнений;</w:t>
      </w:r>
    </w:p>
    <w:p w14:paraId="63C606D4" w14:textId="08CBC518" w:rsidR="00F21749" w:rsidRPr="006F6B54" w:rsidRDefault="00F21749" w:rsidP="006F6B5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F6B54">
        <w:rPr>
          <w:rFonts w:ascii="Times New Roman" w:hAnsi="Times New Roman" w:cs="Times New Roman"/>
          <w:sz w:val="28"/>
          <w:szCs w:val="28"/>
        </w:rPr>
        <w:t>проведения научных исследований по оценке номенклатуры и</w:t>
      </w:r>
      <w:r w:rsidR="00FC6233" w:rsidRPr="006F6B54">
        <w:rPr>
          <w:rFonts w:ascii="Times New Roman" w:hAnsi="Times New Roman" w:cs="Times New Roman"/>
          <w:sz w:val="28"/>
          <w:szCs w:val="28"/>
        </w:rPr>
        <w:t xml:space="preserve"> </w:t>
      </w:r>
      <w:r w:rsidRPr="006F6B54">
        <w:rPr>
          <w:rFonts w:ascii="Times New Roman" w:hAnsi="Times New Roman" w:cs="Times New Roman"/>
          <w:sz w:val="28"/>
          <w:szCs w:val="28"/>
        </w:rPr>
        <w:t>количественных характеристик негативных воздействий на окружающую среду</w:t>
      </w:r>
      <w:r w:rsidR="00FC6233" w:rsidRPr="006F6B54">
        <w:rPr>
          <w:rFonts w:ascii="Times New Roman" w:hAnsi="Times New Roman" w:cs="Times New Roman"/>
          <w:sz w:val="28"/>
          <w:szCs w:val="28"/>
        </w:rPr>
        <w:t xml:space="preserve"> </w:t>
      </w:r>
      <w:r w:rsidRPr="006F6B54">
        <w:rPr>
          <w:rFonts w:ascii="Times New Roman" w:hAnsi="Times New Roman" w:cs="Times New Roman"/>
          <w:sz w:val="28"/>
          <w:szCs w:val="28"/>
        </w:rPr>
        <w:t>на всей территории Арктики;</w:t>
      </w:r>
    </w:p>
    <w:p w14:paraId="3F00F1B8" w14:textId="2FF88A5A" w:rsidR="00F21749" w:rsidRPr="006F6B54" w:rsidRDefault="00F21749" w:rsidP="006F6B5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F6B54">
        <w:rPr>
          <w:rFonts w:ascii="Times New Roman" w:hAnsi="Times New Roman" w:cs="Times New Roman"/>
          <w:sz w:val="28"/>
          <w:szCs w:val="28"/>
        </w:rPr>
        <w:t>проведения прогнозных оценок типов и количества образующихся</w:t>
      </w:r>
      <w:r w:rsidR="00FC6233" w:rsidRPr="006F6B54">
        <w:rPr>
          <w:rFonts w:ascii="Times New Roman" w:hAnsi="Times New Roman" w:cs="Times New Roman"/>
          <w:sz w:val="28"/>
          <w:szCs w:val="28"/>
        </w:rPr>
        <w:t xml:space="preserve"> </w:t>
      </w:r>
      <w:r w:rsidRPr="006F6B54">
        <w:rPr>
          <w:rFonts w:ascii="Times New Roman" w:hAnsi="Times New Roman" w:cs="Times New Roman"/>
          <w:sz w:val="28"/>
          <w:szCs w:val="28"/>
        </w:rPr>
        <w:t>опасных отходов, выбросов вредных веществ.</w:t>
      </w:r>
    </w:p>
    <w:p w14:paraId="2245FF9B" w14:textId="5B8A104D" w:rsidR="00F21749" w:rsidRPr="00F21749" w:rsidRDefault="00F21749" w:rsidP="00FC62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749">
        <w:rPr>
          <w:rFonts w:ascii="Times New Roman" w:hAnsi="Times New Roman" w:cs="Times New Roman"/>
          <w:sz w:val="28"/>
          <w:szCs w:val="28"/>
        </w:rPr>
        <w:t>Одна из важных задач – это обеспечени</w:t>
      </w:r>
      <w:r w:rsidR="00F01F04">
        <w:rPr>
          <w:rFonts w:ascii="Times New Roman" w:hAnsi="Times New Roman" w:cs="Times New Roman"/>
          <w:sz w:val="28"/>
          <w:szCs w:val="28"/>
        </w:rPr>
        <w:t>е</w:t>
      </w:r>
      <w:r w:rsidRPr="00F21749">
        <w:rPr>
          <w:rFonts w:ascii="Times New Roman" w:hAnsi="Times New Roman" w:cs="Times New Roman"/>
          <w:sz w:val="28"/>
          <w:szCs w:val="28"/>
        </w:rPr>
        <w:t xml:space="preserve"> соблюдения приоритетных</w:t>
      </w:r>
      <w:r w:rsidR="00FC6233"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направления госполитики в области обращения с отходами (повторного</w:t>
      </w:r>
      <w:r w:rsidR="00FC6233"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использования, сокращения и предотвращения образования отходов) и</w:t>
      </w:r>
      <w:r w:rsidR="00FC6233"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вовлечение в этот процесс населения, в т.ч. кочевых народов Севера через</w:t>
      </w:r>
      <w:r w:rsidR="00FC6233"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информационно-просветительскую работу.</w:t>
      </w:r>
    </w:p>
    <w:p w14:paraId="246777A4" w14:textId="08BBDDFD" w:rsidR="00F21749" w:rsidRPr="00F21749" w:rsidRDefault="00F21749" w:rsidP="00F01F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749">
        <w:rPr>
          <w:rFonts w:ascii="Times New Roman" w:hAnsi="Times New Roman" w:cs="Times New Roman"/>
          <w:sz w:val="28"/>
          <w:szCs w:val="28"/>
        </w:rPr>
        <w:lastRenderedPageBreak/>
        <w:t>Также высока актуальность проблемы очистки от металлосодержащих</w:t>
      </w:r>
      <w:r w:rsidR="00F01F04">
        <w:rPr>
          <w:rFonts w:ascii="Times New Roman" w:hAnsi="Times New Roman" w:cs="Times New Roman"/>
          <w:sz w:val="28"/>
          <w:szCs w:val="28"/>
        </w:rPr>
        <w:t xml:space="preserve"> </w:t>
      </w:r>
      <w:r w:rsidR="00DC756B">
        <w:rPr>
          <w:rFonts w:ascii="Times New Roman" w:hAnsi="Times New Roman" w:cs="Times New Roman"/>
          <w:sz w:val="28"/>
          <w:szCs w:val="28"/>
        </w:rPr>
        <w:t>о</w:t>
      </w:r>
      <w:r w:rsidRPr="00F21749">
        <w:rPr>
          <w:rFonts w:ascii="Times New Roman" w:hAnsi="Times New Roman" w:cs="Times New Roman"/>
          <w:sz w:val="28"/>
          <w:szCs w:val="28"/>
        </w:rPr>
        <w:t>тходов</w:t>
      </w:r>
      <w:r w:rsidR="00DC756B"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Арктического побережья России и большинства островов Арктической</w:t>
      </w:r>
      <w:r w:rsidR="00DC756B"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зоны РФ. Эти отходы образованы остатками проржавевших судов и механизмов,</w:t>
      </w:r>
      <w:r w:rsidR="00DC756B"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машин, контейнеров, двухсотлитровых бочек и цистерн из-под нефтепродуктов.</w:t>
      </w:r>
    </w:p>
    <w:p w14:paraId="3065940A" w14:textId="77777777" w:rsidR="00F21749" w:rsidRPr="00F21749" w:rsidRDefault="00F21749" w:rsidP="00DC75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749">
        <w:rPr>
          <w:rFonts w:ascii="Times New Roman" w:hAnsi="Times New Roman" w:cs="Times New Roman"/>
          <w:sz w:val="28"/>
          <w:szCs w:val="28"/>
        </w:rPr>
        <w:t xml:space="preserve">В ходе круглого стола </w:t>
      </w:r>
      <w:r w:rsidR="00DC756B">
        <w:rPr>
          <w:rFonts w:ascii="Times New Roman" w:hAnsi="Times New Roman" w:cs="Times New Roman"/>
          <w:sz w:val="28"/>
          <w:szCs w:val="28"/>
        </w:rPr>
        <w:t xml:space="preserve">специалисты </w:t>
      </w:r>
      <w:r w:rsidRPr="00F21749">
        <w:rPr>
          <w:rFonts w:ascii="Times New Roman" w:hAnsi="Times New Roman" w:cs="Times New Roman"/>
          <w:sz w:val="28"/>
          <w:szCs w:val="28"/>
        </w:rPr>
        <w:t>обменя</w:t>
      </w:r>
      <w:r w:rsidR="00DC756B">
        <w:rPr>
          <w:rFonts w:ascii="Times New Roman" w:hAnsi="Times New Roman" w:cs="Times New Roman"/>
          <w:sz w:val="28"/>
          <w:szCs w:val="28"/>
        </w:rPr>
        <w:t xml:space="preserve">лись </w:t>
      </w:r>
      <w:r w:rsidRPr="00F21749">
        <w:rPr>
          <w:rFonts w:ascii="Times New Roman" w:hAnsi="Times New Roman" w:cs="Times New Roman"/>
          <w:sz w:val="28"/>
          <w:szCs w:val="28"/>
        </w:rPr>
        <w:t xml:space="preserve">опытом, </w:t>
      </w:r>
      <w:r w:rsidR="00DC756B" w:rsidRPr="00F21749">
        <w:rPr>
          <w:rFonts w:ascii="Times New Roman" w:hAnsi="Times New Roman" w:cs="Times New Roman"/>
          <w:sz w:val="28"/>
          <w:szCs w:val="28"/>
        </w:rPr>
        <w:t>обсуди</w:t>
      </w:r>
      <w:r w:rsidR="00DC756B">
        <w:rPr>
          <w:rFonts w:ascii="Times New Roman" w:hAnsi="Times New Roman" w:cs="Times New Roman"/>
          <w:sz w:val="28"/>
          <w:szCs w:val="28"/>
        </w:rPr>
        <w:t xml:space="preserve">ли основные </w:t>
      </w:r>
      <w:r w:rsidRPr="00F21749">
        <w:rPr>
          <w:rFonts w:ascii="Times New Roman" w:hAnsi="Times New Roman" w:cs="Times New Roman"/>
          <w:sz w:val="28"/>
          <w:szCs w:val="28"/>
        </w:rPr>
        <w:t>проблемы, выработа</w:t>
      </w:r>
      <w:r w:rsidR="00DC756B">
        <w:rPr>
          <w:rFonts w:ascii="Times New Roman" w:hAnsi="Times New Roman" w:cs="Times New Roman"/>
          <w:sz w:val="28"/>
          <w:szCs w:val="28"/>
        </w:rPr>
        <w:t>ли рекомендации и</w:t>
      </w:r>
      <w:r w:rsidRPr="00F21749">
        <w:rPr>
          <w:rFonts w:ascii="Times New Roman" w:hAnsi="Times New Roman" w:cs="Times New Roman"/>
          <w:sz w:val="28"/>
          <w:szCs w:val="28"/>
        </w:rPr>
        <w:t xml:space="preserve"> возможные подходы и решения.</w:t>
      </w:r>
    </w:p>
    <w:p w14:paraId="43ED05B8" w14:textId="77777777" w:rsidR="00F21749" w:rsidRPr="002A3D46" w:rsidRDefault="002A3D46" w:rsidP="00DC75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3D46">
        <w:rPr>
          <w:rFonts w:ascii="Times New Roman" w:hAnsi="Times New Roman" w:cs="Times New Roman"/>
          <w:bCs/>
          <w:sz w:val="28"/>
          <w:szCs w:val="28"/>
        </w:rPr>
        <w:t>В работе круглого стола приняли участие</w:t>
      </w:r>
      <w:r w:rsidR="00F21749" w:rsidRPr="002A3D46">
        <w:rPr>
          <w:rFonts w:ascii="Times New Roman" w:hAnsi="Times New Roman" w:cs="Times New Roman"/>
          <w:bCs/>
          <w:sz w:val="28"/>
          <w:szCs w:val="28"/>
        </w:rPr>
        <w:t>:</w:t>
      </w:r>
    </w:p>
    <w:p w14:paraId="06D8E68B" w14:textId="53C021BD" w:rsidR="00F31BB6" w:rsidRDefault="00F21749" w:rsidP="00F0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749">
        <w:rPr>
          <w:rFonts w:ascii="Times New Roman" w:hAnsi="Times New Roman" w:cs="Times New Roman"/>
          <w:sz w:val="28"/>
          <w:szCs w:val="28"/>
        </w:rPr>
        <w:t>Депутаты комитета Государственной Думы РФ по экологии, природным</w:t>
      </w:r>
      <w:r w:rsidR="00F01F04"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ресурсам и охране окружающей среды</w:t>
      </w:r>
      <w:r w:rsidR="00DC756B">
        <w:rPr>
          <w:rFonts w:ascii="Times New Roman" w:hAnsi="Times New Roman" w:cs="Times New Roman"/>
          <w:sz w:val="28"/>
          <w:szCs w:val="28"/>
        </w:rPr>
        <w:t xml:space="preserve">, </w:t>
      </w:r>
      <w:r w:rsidRPr="00F21749">
        <w:rPr>
          <w:rFonts w:ascii="Times New Roman" w:hAnsi="Times New Roman" w:cs="Times New Roman"/>
          <w:sz w:val="28"/>
          <w:szCs w:val="28"/>
        </w:rPr>
        <w:t>Министры природных ресурсов и экологии всех регионов Арктической</w:t>
      </w:r>
      <w:r w:rsidR="00DC756B"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зоны РФ: Республика Саха (Якутия), Мурманская область, Архангельская</w:t>
      </w:r>
      <w:r w:rsidR="00DC756B"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область, Ямало-Ненецкий автономный округ, Красноярский край,</w:t>
      </w:r>
      <w:r w:rsidR="00DC756B"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Республика Карелия, Республика Коми, Чукотский автономный округ,</w:t>
      </w:r>
      <w:r w:rsidR="00DC756B">
        <w:rPr>
          <w:rFonts w:ascii="Times New Roman" w:hAnsi="Times New Roman" w:cs="Times New Roman"/>
          <w:sz w:val="28"/>
          <w:szCs w:val="28"/>
        </w:rPr>
        <w:t xml:space="preserve"> специалисты </w:t>
      </w:r>
      <w:r w:rsidRPr="00F21749">
        <w:rPr>
          <w:rFonts w:ascii="Times New Roman" w:hAnsi="Times New Roman" w:cs="Times New Roman"/>
          <w:sz w:val="28"/>
          <w:szCs w:val="28"/>
        </w:rPr>
        <w:t>Агентства развития Норильска,</w:t>
      </w:r>
      <w:r w:rsidR="00DC756B"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Фонда рационального</w:t>
      </w:r>
      <w:r w:rsidR="00DC756B"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природопользования</w:t>
      </w:r>
      <w:r w:rsidR="00DC756B">
        <w:rPr>
          <w:rFonts w:ascii="Times New Roman" w:hAnsi="Times New Roman" w:cs="Times New Roman"/>
          <w:sz w:val="28"/>
          <w:szCs w:val="28"/>
        </w:rPr>
        <w:t xml:space="preserve">, </w:t>
      </w:r>
      <w:r w:rsidRPr="00F21749">
        <w:rPr>
          <w:rFonts w:ascii="Times New Roman" w:hAnsi="Times New Roman" w:cs="Times New Roman"/>
          <w:sz w:val="28"/>
          <w:szCs w:val="28"/>
        </w:rPr>
        <w:t>АНО «Зеленая цивилизация», член</w:t>
      </w:r>
      <w:r w:rsidR="00DC756B">
        <w:rPr>
          <w:rFonts w:ascii="Times New Roman" w:hAnsi="Times New Roman" w:cs="Times New Roman"/>
          <w:sz w:val="28"/>
          <w:szCs w:val="28"/>
        </w:rPr>
        <w:t xml:space="preserve"> </w:t>
      </w:r>
      <w:r w:rsidRPr="00F21749">
        <w:rPr>
          <w:rFonts w:ascii="Times New Roman" w:hAnsi="Times New Roman" w:cs="Times New Roman"/>
          <w:sz w:val="28"/>
          <w:szCs w:val="28"/>
        </w:rPr>
        <w:t>Координационного совета по экологическому благополучию при ОП РФ</w:t>
      </w:r>
      <w:r w:rsidR="00DC756B">
        <w:rPr>
          <w:rFonts w:ascii="Times New Roman" w:hAnsi="Times New Roman" w:cs="Times New Roman"/>
          <w:sz w:val="28"/>
          <w:szCs w:val="28"/>
        </w:rPr>
        <w:t>, сотрудники МГУ им</w:t>
      </w:r>
      <w:r w:rsidR="00F01F04">
        <w:rPr>
          <w:rFonts w:ascii="Times New Roman" w:hAnsi="Times New Roman" w:cs="Times New Roman"/>
          <w:sz w:val="28"/>
          <w:szCs w:val="28"/>
        </w:rPr>
        <w:t xml:space="preserve">ени </w:t>
      </w:r>
      <w:r w:rsidR="00DC756B">
        <w:rPr>
          <w:rFonts w:ascii="Times New Roman" w:hAnsi="Times New Roman" w:cs="Times New Roman"/>
          <w:sz w:val="28"/>
          <w:szCs w:val="28"/>
        </w:rPr>
        <w:t>М.В.</w:t>
      </w:r>
      <w:r w:rsidR="00F01F04">
        <w:t> </w:t>
      </w:r>
      <w:r w:rsidR="00DC756B">
        <w:rPr>
          <w:rFonts w:ascii="Times New Roman" w:hAnsi="Times New Roman" w:cs="Times New Roman"/>
          <w:sz w:val="28"/>
          <w:szCs w:val="28"/>
        </w:rPr>
        <w:t>Ломоносова, ВАВТ Минэкономразвития России.</w:t>
      </w:r>
    </w:p>
    <w:p w14:paraId="4A1106B0" w14:textId="77777777" w:rsidR="00FC7F1B" w:rsidRDefault="00FC7F1B" w:rsidP="00FC7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F1B">
        <w:rPr>
          <w:rFonts w:ascii="Times New Roman" w:hAnsi="Times New Roman" w:cs="Times New Roman"/>
          <w:sz w:val="28"/>
          <w:szCs w:val="28"/>
        </w:rPr>
        <w:t>По итогам заседания будут подготовлены рекомендации к парламентским слушаниям.</w:t>
      </w:r>
    </w:p>
    <w:p w14:paraId="0A3A5D84" w14:textId="356ECDF2" w:rsidR="00DC756B" w:rsidRDefault="00DC756B" w:rsidP="00F01F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14126862"/>
      <w:r>
        <w:rPr>
          <w:rFonts w:ascii="Times New Roman" w:hAnsi="Times New Roman" w:cs="Times New Roman"/>
          <w:sz w:val="28"/>
          <w:szCs w:val="28"/>
        </w:rPr>
        <w:t>В работе круглого стола принял участие Шевчук</w:t>
      </w:r>
      <w:r w:rsidR="0042174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А., зам. Председателя СОПС ВАВТ Минэкономразвития России, академик РЭА.</w:t>
      </w:r>
    </w:p>
    <w:bookmarkEnd w:id="0"/>
    <w:p w14:paraId="7C2240AE" w14:textId="77777777" w:rsidR="00FC7F1B" w:rsidRDefault="00FC7F1B" w:rsidP="00DC7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184819" w14:textId="77777777" w:rsidR="00FC7F1B" w:rsidRDefault="00FC7F1B" w:rsidP="00DC7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92CEB5" w14:textId="77777777" w:rsidR="00FC7F1B" w:rsidRDefault="00FC7F1B" w:rsidP="00DC7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210598" wp14:editId="4DE06F23">
            <wp:extent cx="5940425" cy="3639185"/>
            <wp:effectExtent l="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5601" t="27004" r="37057" b="10548"/>
                    <a:stretch/>
                  </pic:blipFill>
                  <pic:spPr>
                    <a:xfrm>
                      <a:off x="0" y="0"/>
                      <a:ext cx="5940425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0D79C" w14:textId="77777777" w:rsidR="00FC7F1B" w:rsidRDefault="00FC7F1B" w:rsidP="00DC7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круглого стола.</w:t>
      </w:r>
    </w:p>
    <w:p w14:paraId="0B2C5E0E" w14:textId="5EFAFE4D" w:rsidR="00FC7F1B" w:rsidRPr="00F21749" w:rsidRDefault="00FC7F1B" w:rsidP="00DC7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C7F1B" w:rsidRPr="00F21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CF0AEE"/>
    <w:multiLevelType w:val="hybridMultilevel"/>
    <w:tmpl w:val="EEC21FDC"/>
    <w:lvl w:ilvl="0" w:tplc="DCB248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5236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B01"/>
    <w:rsid w:val="002A3D46"/>
    <w:rsid w:val="00421746"/>
    <w:rsid w:val="00684A59"/>
    <w:rsid w:val="006F6B54"/>
    <w:rsid w:val="0077603F"/>
    <w:rsid w:val="00CC6B01"/>
    <w:rsid w:val="00DC756B"/>
    <w:rsid w:val="00F01F04"/>
    <w:rsid w:val="00F21749"/>
    <w:rsid w:val="00F31BB6"/>
    <w:rsid w:val="00FC6233"/>
    <w:rsid w:val="00FC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4A68E"/>
  <w15:chartTrackingRefBased/>
  <w15:docId w15:val="{09F44F76-4AE2-427F-A7F0-4BE32CD0C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6B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96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35266">
          <w:marLeft w:val="5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Светлана Черница</cp:lastModifiedBy>
  <cp:revision>7</cp:revision>
  <dcterms:created xsi:type="dcterms:W3CDTF">2022-09-14T19:14:00Z</dcterms:created>
  <dcterms:modified xsi:type="dcterms:W3CDTF">2022-09-15T06:39:00Z</dcterms:modified>
</cp:coreProperties>
</file>