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8DB8" w14:textId="1332F75A" w:rsidR="003D5C3F" w:rsidRDefault="003D5C3F" w:rsidP="00314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Краткая характеристика проектов-победителей конкурса</w:t>
      </w:r>
    </w:p>
    <w:p w14:paraId="2547F9B6" w14:textId="77777777" w:rsidR="0084322C" w:rsidRDefault="0084322C" w:rsidP="00314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D06B26" w:rsidRPr="00D06B26" w14:paraId="4579F322" w14:textId="77777777" w:rsidTr="00D06B26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1DF07D73" w14:textId="77777777" w:rsidR="00D06B26" w:rsidRPr="00D06B26" w:rsidRDefault="00D06B26" w:rsidP="002C5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1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«Жилищно-коммунальное хозяйство»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2E0961B2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Драпак</w:t>
            </w:r>
            <w:proofErr w:type="spellEnd"/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Александр Сергеевич,</w:t>
            </w:r>
            <w:r w:rsidRPr="00D06B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магистрант 1-го курса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38F5B6FE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«Оценка экономического эффекта при установке индивидуального теплового пункта»</w:t>
            </w:r>
          </w:p>
        </w:tc>
      </w:tr>
    </w:tbl>
    <w:p w14:paraId="7271366A" w14:textId="55436F91" w:rsidR="00D06B26" w:rsidRDefault="00D06B26" w:rsidP="004A2E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В работе для средней школы Белгородского района определен эффект от установки автоматизированного теплового пункта с </w:t>
      </w:r>
      <w:proofErr w:type="spellStart"/>
      <w:r w:rsidRPr="00D06B26">
        <w:rPr>
          <w:rFonts w:ascii="Times New Roman" w:eastAsia="Times New Roman" w:hAnsi="Times New Roman" w:cs="Times New Roman"/>
          <w:sz w:val="24"/>
          <w:szCs w:val="24"/>
        </w:rPr>
        <w:t>погоднозависимым</w:t>
      </w:r>
      <w:proofErr w:type="spellEnd"/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 регулированием. Отличие работы заключается в том, что эффект от мероприятий определен не в виде принимаемых усредненных процентов, а рассчитан по фактическим данным теплопотребления здания согласно прибору учета. Для эт</w:t>
      </w:r>
      <w:r w:rsidR="00401FBE">
        <w:rPr>
          <w:rFonts w:ascii="Times New Roman" w:eastAsia="Times New Roman" w:hAnsi="Times New Roman" w:cs="Times New Roman"/>
          <w:sz w:val="24"/>
          <w:szCs w:val="24"/>
        </w:rPr>
        <w:t>ого была найдена «оптимальная» о</w:t>
      </w:r>
      <w:r w:rsidRPr="00D06B26">
        <w:rPr>
          <w:rFonts w:ascii="Times New Roman" w:eastAsia="Times New Roman" w:hAnsi="Times New Roman" w:cs="Times New Roman"/>
          <w:sz w:val="24"/>
          <w:szCs w:val="24"/>
        </w:rPr>
        <w:t>топительная характеристика, сравнение с которой фактических значений показало как перерасход тепловой энергии, так и недостачу. Определено, что экономия составит 156,9 Гкал/год или 34%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потребляемой тепловой энергии, что существенно снижает углеродный след от действия </w:t>
      </w:r>
      <w:r w:rsidR="00D41527">
        <w:rPr>
          <w:rFonts w:ascii="Times New Roman" w:eastAsia="Times New Roman" w:hAnsi="Times New Roman" w:cs="Times New Roman"/>
          <w:sz w:val="24"/>
          <w:szCs w:val="24"/>
        </w:rPr>
        <w:t>теплового пункта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1BED36" w14:textId="77777777" w:rsidR="0084322C" w:rsidRDefault="0084322C" w:rsidP="004A2E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18341" w14:textId="77777777" w:rsidR="003D5C3F" w:rsidRDefault="00D06B26" w:rsidP="00C425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1B008F" wp14:editId="1CF16949">
            <wp:extent cx="5248916" cy="2981073"/>
            <wp:effectExtent l="0" t="0" r="0" b="0"/>
            <wp:docPr id="11" name="Рисунок 11" descr="https://et.bstu.ru/shared/attachments/25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.bstu.ru/shared/attachments/2509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33" cy="29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1F9F" w14:textId="3A5D4F53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FC6E1" w14:textId="77777777" w:rsidR="00314EF6" w:rsidRDefault="00314EF6" w:rsidP="00E95E0F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8555377" w14:textId="50AE96E9" w:rsidR="00314EF6" w:rsidRDefault="003D5C3F" w:rsidP="00E95E0F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D06B26"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60C865" wp14:editId="0018CB87">
            <wp:extent cx="4429125" cy="6267770"/>
            <wp:effectExtent l="0" t="0" r="0" b="0"/>
            <wp:docPr id="12" name="Рисунок 12" descr="https://et.bstu.ru/shared/attachments/25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t.bstu.ru/shared/attachments/2509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52" cy="62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26" w:rsidRPr="00D06B26">
        <w:rPr>
          <w:rFonts w:ascii="Times New Roman" w:eastAsia="Times New Roman" w:hAnsi="Times New Roman" w:cs="Times New Roman"/>
          <w:sz w:val="24"/>
          <w:szCs w:val="24"/>
        </w:rPr>
        <w:t>   </w:t>
      </w:r>
    </w:p>
    <w:p w14:paraId="54E038E4" w14:textId="77777777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AB79A7D" w14:textId="77777777" w:rsidR="00D06B26" w:rsidRPr="00D06B26" w:rsidRDefault="00D06B26" w:rsidP="00E95E0F">
      <w:pPr>
        <w:tabs>
          <w:tab w:val="left" w:pos="993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D06B26" w:rsidRPr="00D06B26" w14:paraId="480519B9" w14:textId="77777777" w:rsidTr="00D06B26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7C6FE9FF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«Технические науки, механизация и автоматизация строительства»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6C70DFE2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Уваров Андрей Николаевич,</w:t>
            </w:r>
            <w:r w:rsidRPr="00D06B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магистрант 2-го курса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4149D1DE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 «Разработка лабораторной установки для исследования эффективности нестационарного теплообмена в воздушном рекуператоре»</w:t>
            </w:r>
          </w:p>
        </w:tc>
      </w:tr>
    </w:tbl>
    <w:p w14:paraId="210D3735" w14:textId="77777777" w:rsidR="0084322C" w:rsidRDefault="00D06B26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>На конкурс представлена созданная магистрантом лабораторная установка. Воздушный рекуператор представляет собой регенеративный теплообменник, устанавливаемый в стене здания и работающий циклично: 40 секунд теплый воздух из помещения выбрасывается в окружающую среду, нагревая специальную насадку, расположенную в канале. Затем направление потока меняется и 40 сек. воздух забирается из окружающей среды, нагреваясь предотвраща</w:t>
      </w:r>
      <w:r w:rsidR="003A15B7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 приход холодного воздуха</w:t>
      </w:r>
      <w:r w:rsidR="003D5C3F">
        <w:rPr>
          <w:rFonts w:ascii="Times New Roman" w:eastAsia="Times New Roman" w:hAnsi="Times New Roman" w:cs="Times New Roman"/>
          <w:sz w:val="24"/>
          <w:szCs w:val="24"/>
        </w:rPr>
        <w:t xml:space="preserve">. Экспериментально установлено, </w:t>
      </w:r>
      <w:r w:rsidRPr="00D06B26">
        <w:rPr>
          <w:rFonts w:ascii="Times New Roman" w:eastAsia="Times New Roman" w:hAnsi="Times New Roman" w:cs="Times New Roman"/>
          <w:sz w:val="24"/>
          <w:szCs w:val="24"/>
        </w:rPr>
        <w:t>что коэффициент рекуперации составляет 71%, что позволяет экономить в год около 3000 руб.</w:t>
      </w:r>
      <w:r w:rsidR="003D5C3F" w:rsidRPr="003D5C3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42825D82" w14:textId="77777777" w:rsidR="0084322C" w:rsidRDefault="0084322C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6B8B384" w14:textId="130BB097" w:rsidR="0012065D" w:rsidRDefault="003A15B7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44511D" wp14:editId="3CE89EB3">
            <wp:extent cx="3572539" cy="2009083"/>
            <wp:effectExtent l="0" t="0" r="0" b="0"/>
            <wp:docPr id="9" name="Рисунок 9" descr="https://et.bstu.ru/shared/attachments/25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.bstu.ru/shared/attachments/2509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42" cy="20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723E" w14:textId="288B4E12" w:rsidR="00314EF6" w:rsidRDefault="003A15B7" w:rsidP="0081400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1D18B6" wp14:editId="5B8D907A">
            <wp:extent cx="4429125" cy="6103483"/>
            <wp:effectExtent l="0" t="0" r="0" b="0"/>
            <wp:docPr id="10" name="Рисунок 10" descr="https://et.bstu.ru/shared/attachments/25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t.bstu.ru/shared/attachments/2509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"/>
                    <a:stretch/>
                  </pic:blipFill>
                  <pic:spPr bwMode="auto">
                    <a:xfrm>
                      <a:off x="0" y="0"/>
                      <a:ext cx="4553947" cy="627549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ECAB4" w14:textId="77777777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14:paraId="75EAA390" w14:textId="77777777" w:rsidR="00D06B26" w:rsidRDefault="00D06B26" w:rsidP="0012065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D06B26" w:rsidRPr="00D06B26" w14:paraId="3EE71359" w14:textId="77777777" w:rsidTr="00D06B26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4591D302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1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«Естественные науки»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0658CBC5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Леонов Евгений Сергеевич,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аспирант кафедры ЭТ, на конкурс подана магистерская диссертация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178E0874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 «Теоретическое исследование горения биогаза переменного состава»</w:t>
            </w:r>
          </w:p>
        </w:tc>
      </w:tr>
    </w:tbl>
    <w:p w14:paraId="41DE0291" w14:textId="1E4A171A" w:rsidR="002C5CEA" w:rsidRDefault="00D06B26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Произведено компьютерное моделирование сжигания биогаза в горелках, предназначенных для использования природного газа. Сделан вывод о возможности использования таких горелок при обеспечении найденных режимов </w:t>
      </w:r>
      <w:r w:rsidR="0012065D">
        <w:rPr>
          <w:rFonts w:ascii="Times New Roman" w:eastAsia="Times New Roman" w:hAnsi="Times New Roman" w:cs="Times New Roman"/>
          <w:sz w:val="24"/>
          <w:szCs w:val="24"/>
        </w:rPr>
        <w:t>горения.</w:t>
      </w:r>
    </w:p>
    <w:p w14:paraId="1B64EFE1" w14:textId="77777777" w:rsidR="0084322C" w:rsidRDefault="0084322C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BDEF41" w14:textId="1C7D7326" w:rsidR="00814002" w:rsidRDefault="00814002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B7337A" wp14:editId="763E8B69">
            <wp:extent cx="3665022" cy="2062716"/>
            <wp:effectExtent l="0" t="0" r="0" b="0"/>
            <wp:docPr id="7" name="Рисунок 7" descr="https://et.bstu.ru/shared/attachments/25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t.bstu.ru/shared/attachments/2509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56" cy="21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4838" w14:textId="67CB5A8F" w:rsidR="00314EF6" w:rsidRDefault="003D5C3F" w:rsidP="008140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69A6B9" wp14:editId="04A623E0">
            <wp:extent cx="4352925" cy="6037120"/>
            <wp:effectExtent l="0" t="0" r="0" b="1905"/>
            <wp:docPr id="8" name="Рисунок 8" descr="https://et.bstu.ru/shared/attachments/25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t.bstu.ru/shared/attachments/2509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"/>
                    <a:stretch/>
                  </pic:blipFill>
                  <pic:spPr bwMode="auto">
                    <a:xfrm>
                      <a:off x="0" y="0"/>
                      <a:ext cx="4449134" cy="61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C6A8" w14:textId="77777777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BCA3295" w14:textId="77777777" w:rsidR="00D06B26" w:rsidRPr="00D06B26" w:rsidRDefault="00D06B26" w:rsidP="003A1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D06B26" w:rsidRPr="00D06B26" w14:paraId="7396AD3F" w14:textId="77777777" w:rsidTr="00D06B26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34807A7D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3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«Энергетика в ЖКХ»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3FE7E7D9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Патрикеев Дмитрий Юрьевич,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магистрант 1-го курса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3EB652E3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«Определение фактических потерь теплоты и оценка эффективности теплоизоляции трубопроводов»</w:t>
            </w:r>
          </w:p>
        </w:tc>
      </w:tr>
    </w:tbl>
    <w:p w14:paraId="76814178" w14:textId="0A533D65" w:rsidR="0012065D" w:rsidRDefault="00D06B26" w:rsidP="00120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>В работе по данным тепловизионного обследования определены потери теплоты через теплоизоляцию отопительных труб, проложенных на неотапливаемом чердаке жилого дома, расположенного в г. Белгороде. Установлено, что фактические потери составляют 47 Гкал/год и в 6 раз превышают нормативные. Срок окупаемости модернизации теплоизоляции составляет всего 0,4 года.</w:t>
      </w:r>
      <w:r w:rsidR="001206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66F713" w14:textId="77777777" w:rsidR="0084322C" w:rsidRDefault="0084322C" w:rsidP="00120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994E6" w14:textId="26F2A911" w:rsidR="00D06B26" w:rsidRPr="00D06B26" w:rsidRDefault="0012065D" w:rsidP="0084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194446" wp14:editId="6E5CE80D">
            <wp:extent cx="3727986" cy="2147777"/>
            <wp:effectExtent l="0" t="0" r="6350" b="5080"/>
            <wp:docPr id="5" name="Рисунок 5" descr="https://et.bstu.ru/shared/attachments/25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t.bstu.ru/shared/attachments/2509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78" cy="21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2296" w14:textId="77777777" w:rsidR="00D06B26" w:rsidRPr="00D06B26" w:rsidRDefault="00D06B26" w:rsidP="00120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3F2485" wp14:editId="2CD926DF">
            <wp:extent cx="4467225" cy="6132458"/>
            <wp:effectExtent l="0" t="0" r="0" b="1905"/>
            <wp:docPr id="6" name="Рисунок 6" descr="https://et.bstu.ru/shared/attachments/25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t.bstu.ru/shared/attachments/2509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"/>
                    <a:stretch/>
                  </pic:blipFill>
                  <pic:spPr bwMode="auto">
                    <a:xfrm>
                      <a:off x="0" y="0"/>
                      <a:ext cx="4499946" cy="61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6B26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52457E9A" w14:textId="0E4F90F7" w:rsidR="00314EF6" w:rsidRDefault="00D06B26" w:rsidP="00D06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D791AB1" w14:textId="77777777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2785B32" w14:textId="77777777" w:rsidR="00D06B26" w:rsidRPr="00D06B26" w:rsidRDefault="00D06B26" w:rsidP="00D06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16B6EE" w14:textId="77777777" w:rsidR="00D06B26" w:rsidRPr="00D06B26" w:rsidRDefault="00D06B26" w:rsidP="00D06B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b/>
          <w:bCs/>
          <w:sz w:val="24"/>
          <w:szCs w:val="24"/>
        </w:rPr>
        <w:t>Так же на конкурсе победили две работы школьников, выполненные под руководством или при консультировании сотрудников университета.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D06B26" w:rsidRPr="00D06B26" w14:paraId="20364A4C" w14:textId="77777777" w:rsidTr="00D06B26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3574B243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2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«Электротехника»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58E77A19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Образцова Екатерина Сергеевна,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ученица 11-го класса ОГБОУ «Лицей № 9 г. Белгорода»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4343EF0B" w14:textId="77777777" w:rsidR="00D06B26" w:rsidRPr="00D06B26" w:rsidRDefault="00D06B26" w:rsidP="00D06B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«Исследование экологической эффективности снижения электропотребления»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(руководитель – ст. преп. кафедры Электроэнергетики и автоматики» Н.В. Корнилова)</w:t>
            </w:r>
          </w:p>
        </w:tc>
      </w:tr>
    </w:tbl>
    <w:p w14:paraId="32B63B74" w14:textId="6579E353" w:rsidR="00814002" w:rsidRDefault="00D06B26" w:rsidP="002C5C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Был проведен анализ различных видов ламп, спроектирована и собрана лабораторная установка для исследования и демонстрации освещенности и потребляемой мощности при использовании различных видов ламп. С помощью установки были произведены соответствующие замеры ламп различных производителей и разных технических характеристик. Произведено экономическое обоснование замены ламп в квартире с учетом определенных технических характеристик ламп. Рассмотрены различные виды ископаемых топлив, используемых при производстве электроэнергии, и произведен расчет влияния </w:t>
      </w:r>
      <w:proofErr w:type="spellStart"/>
      <w:r w:rsidRPr="00D06B26">
        <w:rPr>
          <w:rFonts w:ascii="Times New Roman" w:eastAsia="Times New Roman" w:hAnsi="Times New Roman" w:cs="Times New Roman"/>
          <w:sz w:val="24"/>
          <w:szCs w:val="24"/>
        </w:rPr>
        <w:t>электросбережения</w:t>
      </w:r>
      <w:proofErr w:type="spellEnd"/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 на снижение выбросов СО</w:t>
      </w:r>
      <w:r w:rsidRPr="00D06B2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 в атмосферу.</w:t>
      </w:r>
    </w:p>
    <w:p w14:paraId="1012D740" w14:textId="77777777" w:rsidR="0084322C" w:rsidRDefault="0084322C" w:rsidP="002C5C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CFC28" w14:textId="3DD85B89" w:rsidR="0012065D" w:rsidRDefault="00814002" w:rsidP="002C5CE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B49B07" wp14:editId="6AEC7F18">
            <wp:extent cx="5940425" cy="3320571"/>
            <wp:effectExtent l="0" t="0" r="3175" b="0"/>
            <wp:docPr id="3" name="Рисунок 3" descr="https://et.bstu.ru/shared/attachments/25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t.bstu.ru/shared/attachments/2509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6D5D" w14:textId="21B4FBB3" w:rsidR="00D06B26" w:rsidRDefault="0012065D" w:rsidP="0081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901CB9" wp14:editId="0E7A1D1D">
            <wp:extent cx="4676775" cy="6423812"/>
            <wp:effectExtent l="0" t="0" r="0" b="0"/>
            <wp:docPr id="4" name="Рисунок 4" descr="https://et.bstu.ru/shared/attachments/2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t.bstu.ru/shared/attachments/2509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"/>
                    <a:stretch/>
                  </pic:blipFill>
                  <pic:spPr bwMode="auto">
                    <a:xfrm>
                      <a:off x="0" y="0"/>
                      <a:ext cx="4702653" cy="64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A2A38" w14:textId="77777777" w:rsidR="00814002" w:rsidRPr="00D06B26" w:rsidRDefault="00814002" w:rsidP="00D06B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A52AA" w14:textId="08BC3058" w:rsidR="00314EF6" w:rsidRDefault="00D06B26" w:rsidP="00D06B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16843FE9" w14:textId="77777777" w:rsidR="00314EF6" w:rsidRDefault="00314EF6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D3BE20F" w14:textId="77777777" w:rsidR="00D06B26" w:rsidRPr="00D06B26" w:rsidRDefault="00D06B26" w:rsidP="00D06B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17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393"/>
        <w:gridCol w:w="4687"/>
      </w:tblGrid>
      <w:tr w:rsidR="0012065D" w:rsidRPr="00D06B26" w14:paraId="05FA01CE" w14:textId="77777777" w:rsidTr="0012065D">
        <w:trPr>
          <w:tblCellSpacing w:w="0" w:type="dxa"/>
        </w:trPr>
        <w:tc>
          <w:tcPr>
            <w:tcW w:w="1216" w:type="pct"/>
            <w:shd w:val="clear" w:color="auto" w:fill="66FFFF"/>
            <w:vAlign w:val="center"/>
            <w:hideMark/>
          </w:tcPr>
          <w:p w14:paraId="2A222158" w14:textId="77777777" w:rsidR="0012065D" w:rsidRPr="00D06B26" w:rsidRDefault="0012065D" w:rsidP="001206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1 место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в секции «Энергетика в ЖКХ»</w:t>
            </w:r>
          </w:p>
        </w:tc>
        <w:tc>
          <w:tcPr>
            <w:tcW w:w="1279" w:type="pct"/>
            <w:shd w:val="clear" w:color="auto" w:fill="FFEBCD"/>
            <w:vAlign w:val="center"/>
            <w:hideMark/>
          </w:tcPr>
          <w:p w14:paraId="7A6601C9" w14:textId="77777777" w:rsidR="0012065D" w:rsidRPr="00D06B26" w:rsidRDefault="0012065D" w:rsidP="001206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Трубаев Кирилл Павлович,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>ученик 11-го класса МБОУ СОШ № 45, г. Белгород</w:t>
            </w:r>
          </w:p>
        </w:tc>
        <w:tc>
          <w:tcPr>
            <w:tcW w:w="2505" w:type="pct"/>
            <w:shd w:val="clear" w:color="auto" w:fill="98FB98"/>
            <w:vAlign w:val="center"/>
            <w:hideMark/>
          </w:tcPr>
          <w:p w14:paraId="365F6D89" w14:textId="77777777" w:rsidR="0012065D" w:rsidRPr="00D06B26" w:rsidRDefault="0012065D" w:rsidP="001206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«Исследование эффективности тепловых насосов для отопления и горячего водоснабжения в климатических условиях Белгородской области»</w:t>
            </w:r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br/>
              <w:t xml:space="preserve">(руководитель – учитель физики </w:t>
            </w:r>
            <w:proofErr w:type="spellStart"/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Оломская</w:t>
            </w:r>
            <w:proofErr w:type="spellEnd"/>
            <w:r w:rsidRPr="00D06B26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С.В.)</w:t>
            </w:r>
          </w:p>
        </w:tc>
      </w:tr>
    </w:tbl>
    <w:p w14:paraId="6323F7ED" w14:textId="303C73D5" w:rsidR="00D06B26" w:rsidRDefault="00D06B26" w:rsidP="007E373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 Тепловой насос передает теплоту из холодной окружающей среды в теплое помещение. Он позволяет передавать тепловой энергии в несколько раз больше, чем затрачивает электроэнергии. Но эффективность теплового насоса зависит от условий его работы. В проекте, реализованным в электронных </w:t>
      </w:r>
      <w:proofErr w:type="gramStart"/>
      <w:r w:rsidRPr="00D06B26">
        <w:rPr>
          <w:rFonts w:ascii="Times New Roman" w:eastAsia="Times New Roman" w:hAnsi="Times New Roman" w:cs="Times New Roman"/>
          <w:sz w:val="24"/>
          <w:szCs w:val="24"/>
        </w:rPr>
        <w:t>таблицах,  по</w:t>
      </w:r>
      <w:proofErr w:type="gramEnd"/>
      <w:r w:rsidRPr="00D06B26">
        <w:rPr>
          <w:rFonts w:ascii="Times New Roman" w:eastAsia="Times New Roman" w:hAnsi="Times New Roman" w:cs="Times New Roman"/>
          <w:sz w:val="24"/>
          <w:szCs w:val="24"/>
        </w:rPr>
        <w:t xml:space="preserve"> почасовым данным Белгородской метеостанции за 2018-2021 г. определены режимы работы теплового насоса, разработан расчет теплового баланса здания и выполнен расчет затрат для разных способов отопления, и расчет, позволяющий сравнивать стоимость нагрева воды для ГВС различными способами. Это позволяет определить необходимость утепления, выбрать наиболее эффективную систему отопления и нагрева воды для ГВС. </w:t>
      </w:r>
    </w:p>
    <w:p w14:paraId="1A347CC9" w14:textId="77777777" w:rsidR="0084322C" w:rsidRDefault="0084322C" w:rsidP="007E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B32DC" w14:textId="77777777" w:rsidR="0012065D" w:rsidRPr="00D06B26" w:rsidRDefault="0012065D" w:rsidP="00120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B229C9" wp14:editId="35F9C06A">
            <wp:extent cx="4972196" cy="2796363"/>
            <wp:effectExtent l="0" t="0" r="0" b="4445"/>
            <wp:docPr id="1" name="Рисунок 1" descr="https://et.bstu.ru/shared/attachments/25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t.bstu.ru/shared/attachments/2509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59" cy="28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6F7B" w14:textId="17D9A245" w:rsidR="00D06B26" w:rsidRPr="00D06B26" w:rsidRDefault="00D06B26" w:rsidP="0084322C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06B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57656B" wp14:editId="38DA9B94">
            <wp:extent cx="4742815" cy="6507126"/>
            <wp:effectExtent l="0" t="0" r="635" b="8255"/>
            <wp:docPr id="2" name="Рисунок 2" descr="https://et.bstu.ru/shared/attachments/25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t.bstu.ru/shared/attachments/25095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8"/>
                    <a:stretch/>
                  </pic:blipFill>
                  <pic:spPr bwMode="auto">
                    <a:xfrm>
                      <a:off x="0" y="0"/>
                      <a:ext cx="4754524" cy="65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6B26">
        <w:rPr>
          <w:rFonts w:ascii="Times New Roman" w:eastAsia="Times New Roman" w:hAnsi="Times New Roman" w:cs="Times New Roman"/>
          <w:sz w:val="24"/>
          <w:szCs w:val="24"/>
        </w:rPr>
        <w:t>  </w:t>
      </w:r>
    </w:p>
    <w:sectPr w:rsidR="00D06B26" w:rsidRPr="00D06B26" w:rsidSect="0012065D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D98"/>
    <w:rsid w:val="0011067B"/>
    <w:rsid w:val="0012065D"/>
    <w:rsid w:val="002C5CEA"/>
    <w:rsid w:val="00314EF6"/>
    <w:rsid w:val="003A15B7"/>
    <w:rsid w:val="003D5C3F"/>
    <w:rsid w:val="00401FBE"/>
    <w:rsid w:val="004939F0"/>
    <w:rsid w:val="004A2EB8"/>
    <w:rsid w:val="004E07D2"/>
    <w:rsid w:val="005A090D"/>
    <w:rsid w:val="00783A98"/>
    <w:rsid w:val="007E3737"/>
    <w:rsid w:val="00814002"/>
    <w:rsid w:val="0084322C"/>
    <w:rsid w:val="008A33F9"/>
    <w:rsid w:val="00AC0D98"/>
    <w:rsid w:val="00C4251D"/>
    <w:rsid w:val="00C85499"/>
    <w:rsid w:val="00D06B26"/>
    <w:rsid w:val="00D41527"/>
    <w:rsid w:val="00E9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534A"/>
  <w15:chartTrackingRefBased/>
  <w15:docId w15:val="{1370E7F1-EC9A-4B18-86D9-86970CEF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499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06B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6B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6B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52687-3A3F-45AD-8132-128BBDEA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Черница</cp:lastModifiedBy>
  <cp:revision>12</cp:revision>
  <dcterms:created xsi:type="dcterms:W3CDTF">2022-08-15T12:28:00Z</dcterms:created>
  <dcterms:modified xsi:type="dcterms:W3CDTF">2022-09-06T10:13:00Z</dcterms:modified>
</cp:coreProperties>
</file>